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14" w:rsidRDefault="004E1514" w:rsidP="004E1514">
      <w:pPr>
        <w:spacing w:before="3" w:after="0" w:line="240" w:lineRule="auto"/>
        <w:ind w:right="9"/>
        <w:jc w:val="right"/>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3</w:t>
      </w:r>
      <w:r w:rsidRPr="0087122A">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w:t>
      </w:r>
      <w:r w:rsidRPr="0087122A">
        <w:rPr>
          <w:rFonts w:ascii="Times New Roman" w:eastAsia="Times New Roman" w:hAnsi="Times New Roman" w:cs="Times New Roman"/>
          <w:color w:val="000000"/>
          <w:sz w:val="24"/>
          <w:szCs w:val="24"/>
          <w:lang w:val="lv-LV"/>
        </w:rPr>
        <w:t>pielikums</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pacing w:val="1"/>
          <w:sz w:val="24"/>
          <w:szCs w:val="24"/>
          <w:lang w:val="lv-LV"/>
        </w:rPr>
        <w:t>J</w:t>
      </w:r>
      <w:r w:rsidRPr="0087122A">
        <w:rPr>
          <w:rFonts w:ascii="Times New Roman" w:eastAsia="Times New Roman" w:hAnsi="Times New Roman" w:cs="Times New Roman"/>
          <w:color w:val="000000"/>
          <w:sz w:val="24"/>
          <w:szCs w:val="24"/>
          <w:lang w:val="lv-LV"/>
        </w:rPr>
        <w:t>ūrmalas pil</w:t>
      </w:r>
      <w:r w:rsidRPr="0087122A">
        <w:rPr>
          <w:rFonts w:ascii="Times New Roman" w:eastAsia="Times New Roman" w:hAnsi="Times New Roman" w:cs="Times New Roman"/>
          <w:color w:val="000000"/>
          <w:spacing w:val="-1"/>
          <w:sz w:val="24"/>
          <w:szCs w:val="24"/>
          <w:lang w:val="lv-LV"/>
        </w:rPr>
        <w:t>sē</w:t>
      </w:r>
      <w:r>
        <w:rPr>
          <w:rFonts w:ascii="Times New Roman" w:eastAsia="Times New Roman" w:hAnsi="Times New Roman" w:cs="Times New Roman"/>
          <w:color w:val="000000"/>
          <w:sz w:val="24"/>
          <w:szCs w:val="24"/>
          <w:lang w:val="lv-LV"/>
        </w:rPr>
        <w:t xml:space="preserve">tas domes </w:t>
      </w:r>
    </w:p>
    <w:p w:rsidR="004E1514" w:rsidRDefault="00B43E80" w:rsidP="004E1514">
      <w:pPr>
        <w:spacing w:before="3" w:after="0" w:line="240" w:lineRule="auto"/>
        <w:ind w:right="9"/>
        <w:jc w:val="right"/>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rPr>
        <w:t>2017</w:t>
      </w:r>
      <w:r w:rsidRPr="008712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87122A">
        <w:rPr>
          <w:rFonts w:ascii="Times New Roman" w:eastAsia="Times New Roman" w:hAnsi="Times New Roman" w:cs="Times New Roman"/>
          <w:color w:val="000000"/>
          <w:spacing w:val="-2"/>
          <w:sz w:val="24"/>
          <w:szCs w:val="24"/>
        </w:rPr>
        <w:t>g</w:t>
      </w:r>
      <w:r w:rsidRPr="0087122A">
        <w:rPr>
          <w:rFonts w:ascii="Times New Roman" w:eastAsia="Times New Roman" w:hAnsi="Times New Roman" w:cs="Times New Roman"/>
          <w:color w:val="000000"/>
          <w:spacing w:val="-1"/>
          <w:sz w:val="24"/>
          <w:szCs w:val="24"/>
        </w:rPr>
        <w:t>a</w:t>
      </w:r>
      <w:r w:rsidRPr="0087122A">
        <w:rPr>
          <w:rFonts w:ascii="Times New Roman" w:eastAsia="Times New Roman" w:hAnsi="Times New Roman" w:cs="Times New Roman"/>
          <w:color w:val="000000"/>
          <w:spacing w:val="1"/>
          <w:sz w:val="24"/>
          <w:szCs w:val="24"/>
        </w:rPr>
        <w:t>d</w:t>
      </w:r>
      <w:r w:rsidRPr="0087122A">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14. decembrī </w:t>
      </w:r>
      <w:r w:rsidRPr="0087122A">
        <w:rPr>
          <w:rFonts w:ascii="Times New Roman" w:eastAsia="Times New Roman" w:hAnsi="Times New Roman" w:cs="Times New Roman"/>
          <w:color w:val="000000"/>
          <w:sz w:val="24"/>
          <w:szCs w:val="24"/>
        </w:rPr>
        <w:t>nol</w:t>
      </w:r>
      <w:r w:rsidRPr="0087122A">
        <w:rPr>
          <w:rFonts w:ascii="Times New Roman" w:eastAsia="Times New Roman" w:hAnsi="Times New Roman" w:cs="Times New Roman"/>
          <w:color w:val="000000"/>
          <w:spacing w:val="1"/>
          <w:sz w:val="24"/>
          <w:szCs w:val="24"/>
        </w:rPr>
        <w:t>i</w:t>
      </w:r>
      <w:r w:rsidRPr="0087122A">
        <w:rPr>
          <w:rFonts w:ascii="Times New Roman" w:eastAsia="Times New Roman" w:hAnsi="Times New Roman" w:cs="Times New Roman"/>
          <w:color w:val="000000"/>
          <w:sz w:val="24"/>
          <w:szCs w:val="24"/>
        </w:rPr>
        <w:t>kumam</w:t>
      </w:r>
      <w:bookmarkStart w:id="0" w:name="_GoBack"/>
      <w:bookmarkEnd w:id="0"/>
      <w:r w:rsidRPr="0087122A">
        <w:rPr>
          <w:rFonts w:ascii="Times New Roman" w:eastAsia="Times New Roman" w:hAnsi="Times New Roman" w:cs="Times New Roman"/>
          <w:color w:val="000000"/>
          <w:sz w:val="24"/>
          <w:szCs w:val="24"/>
        </w:rPr>
        <w:t xml:space="preserve"> N</w:t>
      </w:r>
      <w:r w:rsidRPr="0087122A">
        <w:rPr>
          <w:rFonts w:ascii="Times New Roman" w:eastAsia="Times New Roman" w:hAnsi="Times New Roman" w:cs="Times New Roman"/>
          <w:color w:val="000000"/>
          <w:spacing w:val="-1"/>
          <w:sz w:val="24"/>
          <w:szCs w:val="24"/>
        </w:rPr>
        <w:t>r</w:t>
      </w:r>
      <w:r w:rsidRPr="008712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31</w:t>
      </w:r>
    </w:p>
    <w:p w:rsidR="004E1514" w:rsidRPr="009B005F" w:rsidRDefault="004E1514" w:rsidP="004E1514">
      <w:pPr>
        <w:spacing w:after="0" w:line="240" w:lineRule="auto"/>
        <w:ind w:left="5628" w:right="5"/>
        <w:jc w:val="right"/>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w:t>
      </w:r>
      <w:r w:rsidRPr="0087122A">
        <w:rPr>
          <w:rFonts w:ascii="Times New Roman" w:eastAsia="Times New Roman" w:hAnsi="Times New Roman" w:cs="Times New Roman"/>
          <w:color w:val="000000"/>
          <w:spacing w:val="-1"/>
          <w:sz w:val="24"/>
          <w:szCs w:val="24"/>
          <w:lang w:val="lv-LV"/>
        </w:rPr>
        <w:t>r</w:t>
      </w:r>
      <w:r>
        <w:rPr>
          <w:rFonts w:ascii="Times New Roman" w:eastAsia="Times New Roman" w:hAnsi="Times New Roman" w:cs="Times New Roman"/>
          <w:color w:val="000000"/>
          <w:sz w:val="24"/>
          <w:szCs w:val="24"/>
          <w:lang w:val="lv-LV"/>
        </w:rPr>
        <w:t>otokols Nr. ___, ____</w:t>
      </w:r>
      <w:r w:rsidRPr="0087122A">
        <w:rPr>
          <w:rFonts w:ascii="Times New Roman" w:eastAsia="Times New Roman" w:hAnsi="Times New Roman" w:cs="Times New Roman"/>
          <w:color w:val="000000"/>
          <w:sz w:val="24"/>
          <w:szCs w:val="24"/>
          <w:lang w:val="lv-LV"/>
        </w:rPr>
        <w:t>.punkts)</w:t>
      </w:r>
    </w:p>
    <w:p w:rsidR="004E1514" w:rsidRPr="009B005F" w:rsidRDefault="004E1514" w:rsidP="004E1514">
      <w:pPr>
        <w:spacing w:after="40" w:line="240" w:lineRule="exact"/>
        <w:rPr>
          <w:rFonts w:ascii="Times New Roman" w:eastAsia="Times New Roman" w:hAnsi="Times New Roman" w:cs="Times New Roman"/>
          <w:sz w:val="24"/>
          <w:szCs w:val="24"/>
          <w:lang w:val="lv-LV"/>
        </w:rPr>
      </w:pPr>
    </w:p>
    <w:p w:rsidR="004E1514" w:rsidRPr="009B005F" w:rsidRDefault="004E1514" w:rsidP="004E1514">
      <w:pPr>
        <w:shd w:val="clear" w:color="auto" w:fill="FFFFFF"/>
        <w:jc w:val="center"/>
        <w:rPr>
          <w:rFonts w:ascii="Times New Roman" w:hAnsi="Times New Roman" w:cs="Times New Roman"/>
          <w:b/>
          <w:sz w:val="24"/>
          <w:szCs w:val="24"/>
          <w:lang w:val="lv-LV"/>
        </w:rPr>
      </w:pPr>
      <w:r w:rsidRPr="009B005F">
        <w:rPr>
          <w:rFonts w:ascii="Times New Roman" w:hAnsi="Times New Roman" w:cs="Times New Roman"/>
          <w:b/>
          <w:bCs/>
          <w:sz w:val="24"/>
          <w:szCs w:val="24"/>
          <w:lang w:val="lv-LV"/>
        </w:rPr>
        <w:t xml:space="preserve">LĪGUMS PAR LĪDZFINANSĒJUMA PIEŠĶIRŠANU </w:t>
      </w:r>
      <w:r w:rsidRPr="009B005F">
        <w:rPr>
          <w:rFonts w:ascii="Times New Roman" w:hAnsi="Times New Roman" w:cs="Times New Roman"/>
          <w:b/>
          <w:sz w:val="24"/>
          <w:szCs w:val="24"/>
          <w:lang w:val="lv-LV"/>
        </w:rPr>
        <w:t>Nr. __________________</w:t>
      </w:r>
    </w:p>
    <w:p w:rsidR="004E1514" w:rsidRPr="009B005F" w:rsidRDefault="004E1514" w:rsidP="004E1514">
      <w:pPr>
        <w:shd w:val="clear" w:color="auto" w:fill="FFFFFF"/>
        <w:ind w:left="2645"/>
        <w:rPr>
          <w:rFonts w:ascii="Times New Roman" w:hAnsi="Times New Roman" w:cs="Times New Roman"/>
          <w:b/>
          <w:i/>
          <w:sz w:val="24"/>
          <w:szCs w:val="24"/>
          <w:lang w:val="lv-LV"/>
        </w:rPr>
      </w:pPr>
    </w:p>
    <w:p w:rsidR="004E1514" w:rsidRPr="009B005F" w:rsidRDefault="004E1514" w:rsidP="004E1514">
      <w:pPr>
        <w:shd w:val="clear" w:color="auto" w:fill="FFFFFF"/>
        <w:tabs>
          <w:tab w:val="left" w:pos="5506"/>
        </w:tabs>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Jūrmalā</w:t>
      </w:r>
      <w:r w:rsidRPr="009B005F">
        <w:rPr>
          <w:rFonts w:ascii="Times New Roman" w:hAnsi="Times New Roman" w:cs="Times New Roman"/>
          <w:sz w:val="24"/>
          <w:szCs w:val="24"/>
          <w:lang w:val="lv-LV"/>
        </w:rPr>
        <w:tab/>
      </w:r>
      <w:r w:rsidRPr="009B005F">
        <w:rPr>
          <w:rFonts w:ascii="Times New Roman" w:hAnsi="Times New Roman" w:cs="Times New Roman"/>
          <w:sz w:val="24"/>
          <w:szCs w:val="24"/>
          <w:lang w:val="lv-LV"/>
        </w:rPr>
        <w:tab/>
        <w:t>20</w:t>
      </w:r>
      <w:r w:rsidRPr="009B005F">
        <w:rPr>
          <w:rFonts w:ascii="Times New Roman" w:hAnsi="Times New Roman" w:cs="Times New Roman"/>
          <w:sz w:val="24"/>
          <w:szCs w:val="24"/>
          <w:highlight w:val="lightGray"/>
          <w:lang w:val="lv-LV"/>
        </w:rPr>
        <w:t>__</w:t>
      </w:r>
      <w:r w:rsidRPr="009B005F">
        <w:rPr>
          <w:rFonts w:ascii="Times New Roman" w:hAnsi="Times New Roman" w:cs="Times New Roman"/>
          <w:sz w:val="24"/>
          <w:szCs w:val="24"/>
          <w:lang w:val="lv-LV"/>
        </w:rPr>
        <w:t>. gada ________________</w:t>
      </w:r>
    </w:p>
    <w:p w:rsidR="004E1514" w:rsidRPr="009B005F" w:rsidRDefault="004E1514" w:rsidP="004E1514">
      <w:pPr>
        <w:spacing w:after="0" w:line="240" w:lineRule="auto"/>
        <w:ind w:right="-1"/>
        <w:jc w:val="both"/>
        <w:rPr>
          <w:rFonts w:ascii="Times New Roman" w:hAnsi="Times New Roman" w:cs="Times New Roman"/>
          <w:sz w:val="24"/>
          <w:szCs w:val="24"/>
          <w:lang w:val="lv-LV"/>
        </w:rPr>
      </w:pPr>
      <w:r w:rsidRPr="009B005F">
        <w:rPr>
          <w:rFonts w:ascii="Times New Roman" w:hAnsi="Times New Roman" w:cs="Times New Roman"/>
          <w:b/>
          <w:sz w:val="24"/>
          <w:szCs w:val="24"/>
          <w:lang w:val="lv-LV"/>
        </w:rPr>
        <w:t xml:space="preserve">Jūrmalas pilsētas dome, </w:t>
      </w:r>
      <w:r w:rsidRPr="009B005F">
        <w:rPr>
          <w:rFonts w:ascii="Times New Roman" w:hAnsi="Times New Roman" w:cs="Times New Roman"/>
          <w:sz w:val="24"/>
          <w:szCs w:val="24"/>
          <w:lang w:val="lv-LV"/>
        </w:rPr>
        <w:t>reģ. Nr. 90000056357 (turpmāk –</w:t>
      </w:r>
      <w:r w:rsidRPr="009B005F">
        <w:rPr>
          <w:rFonts w:ascii="Times New Roman" w:hAnsi="Times New Roman" w:cs="Times New Roman"/>
          <w:b/>
          <w:sz w:val="24"/>
          <w:szCs w:val="24"/>
          <w:lang w:val="lv-LV"/>
        </w:rPr>
        <w:t xml:space="preserve"> Līdzfinansētājs), </w:t>
      </w:r>
      <w:r w:rsidRPr="009B005F">
        <w:rPr>
          <w:rFonts w:ascii="Times New Roman" w:hAnsi="Times New Roman" w:cs="Times New Roman"/>
          <w:sz w:val="24"/>
          <w:szCs w:val="24"/>
          <w:lang w:val="lv-LV"/>
        </w:rPr>
        <w:t xml:space="preserve">kuras vārdā saskaņā ar Jūrmalas pilsētas pašvaldības 2010. gada 4. februāra saistošajiem noteikumiem Nr. 6 „Jūrmalas pilsētas pašvaldības nolikums” rīkojas pašvaldības izpilddirektors </w:t>
      </w:r>
      <w:r w:rsidRPr="009B005F">
        <w:rPr>
          <w:rFonts w:ascii="Times New Roman" w:hAnsi="Times New Roman" w:cs="Times New Roman"/>
          <w:sz w:val="24"/>
          <w:szCs w:val="24"/>
          <w:highlight w:val="lightGray"/>
          <w:lang w:val="lv-LV"/>
        </w:rPr>
        <w:t>__________</w:t>
      </w:r>
      <w:r w:rsidRPr="009B005F">
        <w:rPr>
          <w:rFonts w:ascii="Times New Roman" w:hAnsi="Times New Roman" w:cs="Times New Roman"/>
          <w:sz w:val="24"/>
          <w:szCs w:val="24"/>
          <w:lang w:val="lv-LV"/>
        </w:rPr>
        <w:t xml:space="preserve">, no vienas puses un </w:t>
      </w:r>
    </w:p>
    <w:p w:rsidR="004E1514" w:rsidRPr="009B005F" w:rsidRDefault="004E1514" w:rsidP="004E1514">
      <w:pPr>
        <w:spacing w:after="0" w:line="240" w:lineRule="auto"/>
        <w:ind w:right="-1"/>
        <w:jc w:val="both"/>
        <w:rPr>
          <w:rFonts w:ascii="Times New Roman" w:hAnsi="Times New Roman" w:cs="Times New Roman"/>
          <w:sz w:val="24"/>
          <w:szCs w:val="24"/>
          <w:lang w:val="lv-LV"/>
        </w:rPr>
      </w:pPr>
      <w:r w:rsidRPr="009B005F">
        <w:rPr>
          <w:rFonts w:ascii="Times New Roman" w:hAnsi="Times New Roman" w:cs="Times New Roman"/>
          <w:b/>
          <w:sz w:val="24"/>
          <w:szCs w:val="24"/>
          <w:highlight w:val="lightGray"/>
          <w:lang w:val="lv-LV"/>
        </w:rPr>
        <w:t>__________________________,</w:t>
      </w:r>
      <w:r w:rsidRPr="009B005F">
        <w:rPr>
          <w:rFonts w:ascii="Times New Roman" w:hAnsi="Times New Roman" w:cs="Times New Roman"/>
          <w:sz w:val="24"/>
          <w:szCs w:val="24"/>
          <w:highlight w:val="lightGray"/>
          <w:lang w:val="lv-LV"/>
        </w:rPr>
        <w:t xml:space="preserve"> reģ. Nr. ___________ </w:t>
      </w:r>
      <w:r w:rsidRPr="009B005F">
        <w:rPr>
          <w:rFonts w:ascii="Times New Roman" w:hAnsi="Times New Roman" w:cs="Times New Roman"/>
          <w:sz w:val="24"/>
          <w:szCs w:val="24"/>
          <w:lang w:val="lv-LV"/>
        </w:rPr>
        <w:t xml:space="preserve">(turpmāk - </w:t>
      </w:r>
      <w:r w:rsidRPr="009B005F">
        <w:rPr>
          <w:rFonts w:ascii="Times New Roman" w:hAnsi="Times New Roman" w:cs="Times New Roman"/>
          <w:b/>
          <w:sz w:val="24"/>
          <w:szCs w:val="24"/>
          <w:lang w:val="lv-LV"/>
        </w:rPr>
        <w:t>Finansējuma saņēmējs</w:t>
      </w:r>
      <w:r w:rsidRPr="009B005F">
        <w:rPr>
          <w:rFonts w:ascii="Times New Roman" w:hAnsi="Times New Roman" w:cs="Times New Roman"/>
          <w:sz w:val="24"/>
          <w:szCs w:val="24"/>
          <w:lang w:val="lv-LV"/>
        </w:rPr>
        <w:t xml:space="preserve">), tās </w:t>
      </w:r>
      <w:r w:rsidRPr="009B005F">
        <w:rPr>
          <w:rFonts w:ascii="Times New Roman" w:hAnsi="Times New Roman" w:cs="Times New Roman"/>
          <w:b/>
          <w:sz w:val="24"/>
          <w:szCs w:val="24"/>
          <w:highlight w:val="lightGray"/>
          <w:lang w:val="lv-LV"/>
        </w:rPr>
        <w:t>____________ _____________</w:t>
      </w:r>
      <w:r w:rsidRPr="009B005F">
        <w:rPr>
          <w:rFonts w:ascii="Times New Roman" w:hAnsi="Times New Roman" w:cs="Times New Roman"/>
          <w:b/>
          <w:sz w:val="24"/>
          <w:szCs w:val="24"/>
          <w:lang w:val="lv-LV"/>
        </w:rPr>
        <w:t xml:space="preserve"> </w:t>
      </w:r>
      <w:r w:rsidRPr="009B005F">
        <w:rPr>
          <w:rFonts w:ascii="Times New Roman" w:hAnsi="Times New Roman" w:cs="Times New Roman"/>
          <w:sz w:val="24"/>
          <w:szCs w:val="24"/>
          <w:lang w:val="lv-LV"/>
        </w:rPr>
        <w:t xml:space="preserve">personā, kurš rīkojas uz </w:t>
      </w:r>
      <w:smartTag w:uri="schemas-tilde-lv/tildestengine" w:element="veidnes">
        <w:smartTagPr>
          <w:attr w:name="text" w:val="statūtu"/>
          <w:attr w:name="id" w:val="-1"/>
          <w:attr w:name="baseform" w:val="statūt|s"/>
        </w:smartTagPr>
        <w:r w:rsidRPr="009B005F">
          <w:rPr>
            <w:rFonts w:ascii="Times New Roman" w:hAnsi="Times New Roman" w:cs="Times New Roman"/>
            <w:sz w:val="24"/>
            <w:szCs w:val="24"/>
            <w:highlight w:val="lightGray"/>
            <w:lang w:val="lv-LV"/>
          </w:rPr>
          <w:t>statūtu</w:t>
        </w:r>
      </w:smartTag>
      <w:r w:rsidRPr="009B005F">
        <w:rPr>
          <w:rFonts w:ascii="Times New Roman" w:hAnsi="Times New Roman" w:cs="Times New Roman"/>
          <w:sz w:val="24"/>
          <w:szCs w:val="24"/>
          <w:lang w:val="lv-LV"/>
        </w:rPr>
        <w:t xml:space="preserve"> pamata, no otras puses, turpmāk katrs atsevišķi vai abi kopā saukti Puse/-es, </w:t>
      </w:r>
    </w:p>
    <w:p w:rsidR="004E1514" w:rsidRPr="009B005F" w:rsidRDefault="004E1514" w:rsidP="004E1514">
      <w:pPr>
        <w:spacing w:after="0" w:line="240" w:lineRule="auto"/>
        <w:ind w:right="-1"/>
        <w:jc w:val="both"/>
        <w:rPr>
          <w:rFonts w:ascii="Times New Roman" w:hAnsi="Times New Roman" w:cs="Times New Roman"/>
          <w:sz w:val="24"/>
          <w:szCs w:val="24"/>
        </w:rPr>
      </w:pPr>
      <w:r w:rsidRPr="009B005F">
        <w:rPr>
          <w:rFonts w:ascii="Times New Roman" w:hAnsi="Times New Roman" w:cs="Times New Roman"/>
          <w:sz w:val="24"/>
          <w:szCs w:val="24"/>
          <w:lang w:val="lv-LV"/>
        </w:rPr>
        <w:t xml:space="preserve">pamatojoties uz Komisijas 2013. gada 18. decembra Regulas (EK) Nr. 1407/2013 par Līguma par Eiropas Savienības darbību 107. un 108. panta piemērošanu </w:t>
      </w:r>
      <w:r w:rsidRPr="009B005F">
        <w:rPr>
          <w:rFonts w:ascii="Times New Roman" w:hAnsi="Times New Roman" w:cs="Times New Roman"/>
          <w:i/>
          <w:sz w:val="24"/>
          <w:szCs w:val="24"/>
          <w:lang w:val="lv-LV"/>
        </w:rPr>
        <w:t>de minimis</w:t>
      </w:r>
      <w:r w:rsidRPr="009B005F">
        <w:rPr>
          <w:rFonts w:ascii="Times New Roman" w:hAnsi="Times New Roman" w:cs="Times New Roman"/>
          <w:sz w:val="24"/>
          <w:szCs w:val="24"/>
          <w:lang w:val="lv-LV"/>
        </w:rPr>
        <w:t xml:space="preserve"> atbalstam (Eiropas Savienības Oficiālais Vēstnesis, 2013. gada 24. decembris, Nr. L 352/1) </w:t>
      </w:r>
      <w:r w:rsidRPr="009B005F">
        <w:rPr>
          <w:rFonts w:ascii="Times New Roman" w:hAnsi="Times New Roman" w:cs="Times New Roman"/>
          <w:color w:val="000000"/>
          <w:sz w:val="24"/>
          <w:szCs w:val="24"/>
          <w:lang w:val="lv-LV"/>
        </w:rPr>
        <w:t>3., 4. un 5. panta nosacījumiem</w:t>
      </w:r>
      <w:r w:rsidRPr="009B005F">
        <w:rPr>
          <w:rFonts w:ascii="Times New Roman" w:hAnsi="Times New Roman" w:cs="Times New Roman"/>
          <w:sz w:val="24"/>
          <w:szCs w:val="24"/>
          <w:lang w:val="lv-LV"/>
        </w:rPr>
        <w:t xml:space="preserve"> un Ministru kabineta 2014. gada 2. decembra noteikumiem Nr. 740 “</w:t>
      </w:r>
      <w:r w:rsidRPr="009B005F">
        <w:rPr>
          <w:rFonts w:ascii="Times New Roman" w:hAnsi="Times New Roman" w:cs="Times New Roman"/>
          <w:i/>
          <w:sz w:val="24"/>
          <w:szCs w:val="24"/>
          <w:lang w:val="lv-LV"/>
        </w:rPr>
        <w:t>De minimis</w:t>
      </w:r>
      <w:r w:rsidRPr="009B005F">
        <w:rPr>
          <w:rFonts w:ascii="Times New Roman" w:hAnsi="Times New Roman" w:cs="Times New Roman"/>
          <w:sz w:val="24"/>
          <w:szCs w:val="24"/>
          <w:lang w:val="lv-LV"/>
        </w:rPr>
        <w:t xml:space="preserve"> atbalsta uzskaites un piešķiršanas kārtība un uzskaites veidlapu paraugi”, </w:t>
      </w:r>
      <w:r w:rsidRPr="009B005F">
        <w:rPr>
          <w:rFonts w:ascii="Times New Roman" w:hAnsi="Times New Roman" w:cs="Times New Roman"/>
          <w:color w:val="000000"/>
          <w:sz w:val="24"/>
          <w:szCs w:val="24"/>
          <w:lang w:val="lv-LV"/>
        </w:rPr>
        <w:t xml:space="preserve">Jūrmalas pilsētas domes 201__. gada __.________ nolikumu Nr. __ „Par konferenču, semināru un starpnozaru pasākumu līdzfinansēšanu” (turpmāk – Nolikums) un Nolikuma 4. punktā noteiktās komisijas (turpmāk – Komisija) lēmumu (___.___.20____. </w:t>
      </w:r>
      <w:r w:rsidRPr="009B005F">
        <w:rPr>
          <w:rFonts w:ascii="Times New Roman" w:hAnsi="Times New Roman" w:cs="Times New Roman"/>
          <w:color w:val="000000"/>
          <w:sz w:val="24"/>
          <w:szCs w:val="24"/>
        </w:rPr>
        <w:t>Protokols Nr. ____)</w:t>
      </w:r>
      <w:r w:rsidRPr="009B005F">
        <w:rPr>
          <w:rFonts w:ascii="Times New Roman" w:hAnsi="Times New Roman" w:cs="Times New Roman"/>
          <w:sz w:val="24"/>
          <w:szCs w:val="24"/>
        </w:rPr>
        <w:t>, noslēdz šādu līgumu (turpmāk - Līgums):</w:t>
      </w:r>
    </w:p>
    <w:p w:rsidR="004E1514" w:rsidRPr="009B005F" w:rsidRDefault="004E1514" w:rsidP="004E1514">
      <w:pPr>
        <w:spacing w:after="0" w:line="240" w:lineRule="auto"/>
        <w:ind w:right="-1"/>
        <w:jc w:val="both"/>
        <w:rPr>
          <w:rFonts w:ascii="Times New Roman" w:hAnsi="Times New Roman" w:cs="Times New Roman"/>
          <w:b/>
          <w:bCs/>
          <w:sz w:val="24"/>
          <w:szCs w:val="24"/>
        </w:rPr>
      </w:pPr>
    </w:p>
    <w:p w:rsidR="004E1514" w:rsidRPr="009B005F" w:rsidRDefault="004E1514" w:rsidP="004E1514">
      <w:pPr>
        <w:widowControl w:val="0"/>
        <w:numPr>
          <w:ilvl w:val="0"/>
          <w:numId w:val="1"/>
        </w:numPr>
        <w:shd w:val="clear" w:color="auto" w:fill="FFFFFF"/>
        <w:autoSpaceDE w:val="0"/>
        <w:autoSpaceDN w:val="0"/>
        <w:adjustRightInd w:val="0"/>
        <w:spacing w:after="0" w:line="240" w:lineRule="auto"/>
        <w:ind w:left="426" w:hanging="357"/>
        <w:jc w:val="center"/>
        <w:rPr>
          <w:rFonts w:ascii="Times New Roman" w:hAnsi="Times New Roman" w:cs="Times New Roman"/>
          <w:b/>
          <w:sz w:val="24"/>
          <w:szCs w:val="24"/>
        </w:rPr>
      </w:pPr>
      <w:r w:rsidRPr="009B005F">
        <w:rPr>
          <w:rFonts w:ascii="Times New Roman" w:hAnsi="Times New Roman" w:cs="Times New Roman"/>
          <w:b/>
          <w:bCs/>
          <w:sz w:val="24"/>
          <w:szCs w:val="24"/>
        </w:rPr>
        <w:t>LĪGUMA PRIEKŠMETS</w:t>
      </w:r>
    </w:p>
    <w:p w:rsidR="004E1514" w:rsidRPr="009B005F" w:rsidRDefault="004E1514" w:rsidP="004E1514">
      <w:pPr>
        <w:shd w:val="clear" w:color="auto" w:fill="FFFFFF"/>
        <w:spacing w:after="0" w:line="240" w:lineRule="auto"/>
        <w:jc w:val="both"/>
        <w:rPr>
          <w:rFonts w:ascii="Times New Roman" w:hAnsi="Times New Roman" w:cs="Times New Roman"/>
          <w:sz w:val="24"/>
          <w:szCs w:val="24"/>
        </w:rPr>
      </w:pPr>
      <w:r w:rsidRPr="009B005F">
        <w:rPr>
          <w:rFonts w:ascii="Times New Roman" w:hAnsi="Times New Roman" w:cs="Times New Roman"/>
          <w:bCs/>
          <w:sz w:val="24"/>
          <w:szCs w:val="24"/>
        </w:rPr>
        <w:t xml:space="preserve">Līdzfinansētājs </w:t>
      </w:r>
      <w:r w:rsidRPr="009B005F">
        <w:rPr>
          <w:rFonts w:ascii="Times New Roman" w:hAnsi="Times New Roman" w:cs="Times New Roman"/>
          <w:sz w:val="24"/>
          <w:szCs w:val="24"/>
        </w:rPr>
        <w:t xml:space="preserve">līdzfinansē </w:t>
      </w:r>
      <w:r w:rsidRPr="009B005F">
        <w:rPr>
          <w:rFonts w:ascii="Times New Roman" w:hAnsi="Times New Roman" w:cs="Times New Roman"/>
          <w:bCs/>
          <w:sz w:val="24"/>
          <w:szCs w:val="24"/>
        </w:rPr>
        <w:t xml:space="preserve">Finansējuma saņēmēja pasākumu </w:t>
      </w:r>
      <w:r w:rsidRPr="009B005F">
        <w:rPr>
          <w:rFonts w:ascii="Times New Roman" w:hAnsi="Times New Roman" w:cs="Times New Roman"/>
          <w:sz w:val="24"/>
          <w:szCs w:val="24"/>
        </w:rPr>
        <w:t xml:space="preserve">______________________ (turpmāk – pasākums) saskaņā ar Līgumu un tam klātpievienoto pasākuma aprakstu (1. pielikums) un pasākuma tāmi (2. pielikums; turpmāk – izdevumu tāme), kas ir neatņemamas Līguma sastāvdaļas. </w:t>
      </w:r>
    </w:p>
    <w:p w:rsidR="004E1514" w:rsidRPr="009B005F" w:rsidRDefault="004E1514" w:rsidP="004E1514">
      <w:pPr>
        <w:shd w:val="clear" w:color="auto" w:fill="FFFFFF"/>
        <w:jc w:val="both"/>
        <w:rPr>
          <w:rFonts w:ascii="Times New Roman" w:hAnsi="Times New Roman" w:cs="Times New Roman"/>
          <w:b/>
          <w:bCs/>
          <w:sz w:val="24"/>
          <w:szCs w:val="24"/>
        </w:rPr>
      </w:pPr>
    </w:p>
    <w:p w:rsidR="004E1514" w:rsidRPr="009B005F" w:rsidRDefault="004E1514" w:rsidP="004E1514">
      <w:pPr>
        <w:widowControl w:val="0"/>
        <w:numPr>
          <w:ilvl w:val="0"/>
          <w:numId w:val="2"/>
        </w:numPr>
        <w:shd w:val="clear" w:color="auto" w:fill="FFFFFF"/>
        <w:autoSpaceDE w:val="0"/>
        <w:autoSpaceDN w:val="0"/>
        <w:adjustRightInd w:val="0"/>
        <w:spacing w:after="120" w:line="240" w:lineRule="auto"/>
        <w:ind w:hanging="357"/>
        <w:jc w:val="center"/>
        <w:rPr>
          <w:rFonts w:ascii="Times New Roman" w:hAnsi="Times New Roman" w:cs="Times New Roman"/>
          <w:b/>
          <w:bCs/>
          <w:sz w:val="24"/>
          <w:szCs w:val="24"/>
        </w:rPr>
      </w:pPr>
      <w:r w:rsidRPr="009B005F">
        <w:rPr>
          <w:rFonts w:ascii="Times New Roman" w:hAnsi="Times New Roman" w:cs="Times New Roman"/>
          <w:b/>
          <w:bCs/>
          <w:sz w:val="24"/>
          <w:szCs w:val="24"/>
        </w:rPr>
        <w:t>LĪDZFINANSĒJUMS UN TĀ PIEŠĶIRŠANAS KĀRTĪBA</w:t>
      </w:r>
    </w:p>
    <w:p w:rsidR="004E1514" w:rsidRPr="009B005F" w:rsidRDefault="004E1514" w:rsidP="004E1514">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Pasākuma kopējās izmaksas ir _______ EUR (______________________ </w:t>
      </w:r>
      <w:r w:rsidRPr="009B005F">
        <w:rPr>
          <w:rFonts w:ascii="Times New Roman" w:hAnsi="Times New Roman" w:cs="Times New Roman"/>
          <w:i/>
          <w:sz w:val="24"/>
          <w:szCs w:val="24"/>
          <w:lang w:val="lv-LV"/>
        </w:rPr>
        <w:t>euro</w:t>
      </w:r>
      <w:r w:rsidRPr="009B005F">
        <w:rPr>
          <w:rFonts w:ascii="Times New Roman" w:hAnsi="Times New Roman" w:cs="Times New Roman"/>
          <w:sz w:val="24"/>
          <w:szCs w:val="24"/>
          <w:lang w:val="lv-LV"/>
        </w:rPr>
        <w:t>, ____centi), no kuriem Līdzfinansētāja līdzfinansējums nepārsniedz ______ EUR (________________</w:t>
      </w:r>
      <w:r w:rsidRPr="009B005F">
        <w:rPr>
          <w:rFonts w:ascii="Times New Roman" w:hAnsi="Times New Roman" w:cs="Times New Roman"/>
          <w:i/>
          <w:sz w:val="24"/>
          <w:szCs w:val="24"/>
          <w:lang w:val="lv-LV"/>
        </w:rPr>
        <w:t>euro</w:t>
      </w:r>
      <w:r w:rsidRPr="009B005F">
        <w:rPr>
          <w:rFonts w:ascii="Times New Roman" w:hAnsi="Times New Roman" w:cs="Times New Roman"/>
          <w:sz w:val="24"/>
          <w:szCs w:val="24"/>
          <w:lang w:val="lv-LV"/>
        </w:rPr>
        <w:t>, ____centi).</w:t>
      </w:r>
    </w:p>
    <w:p w:rsidR="004E1514" w:rsidRPr="009B005F" w:rsidRDefault="004E1514" w:rsidP="004E1514">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bCs/>
          <w:sz w:val="24"/>
          <w:szCs w:val="24"/>
          <w:lang w:val="lv-LV"/>
        </w:rPr>
        <w:t xml:space="preserve">Līdzfinansētājs </w:t>
      </w:r>
      <w:r w:rsidRPr="009B005F">
        <w:rPr>
          <w:rFonts w:ascii="Times New Roman" w:hAnsi="Times New Roman" w:cs="Times New Roman"/>
          <w:sz w:val="24"/>
          <w:szCs w:val="24"/>
          <w:lang w:val="lv-LV"/>
        </w:rPr>
        <w:t xml:space="preserve">samaksā </w:t>
      </w:r>
      <w:r w:rsidRPr="009B005F">
        <w:rPr>
          <w:rFonts w:ascii="Times New Roman" w:hAnsi="Times New Roman" w:cs="Times New Roman"/>
          <w:bCs/>
          <w:sz w:val="24"/>
          <w:szCs w:val="24"/>
          <w:lang w:val="lv-LV"/>
        </w:rPr>
        <w:t xml:space="preserve">Finansējuma saņēmējam līdzfinansējumu, nepārsniedzot </w:t>
      </w:r>
      <w:r w:rsidRPr="009B005F">
        <w:rPr>
          <w:rFonts w:ascii="Times New Roman" w:hAnsi="Times New Roman" w:cs="Times New Roman"/>
          <w:sz w:val="24"/>
          <w:szCs w:val="24"/>
          <w:lang w:val="lv-LV"/>
        </w:rPr>
        <w:t xml:space="preserve">līdzfinansējuma summu _______ EUR (______________________ </w:t>
      </w:r>
      <w:r w:rsidRPr="009B005F">
        <w:rPr>
          <w:rFonts w:ascii="Times New Roman" w:hAnsi="Times New Roman" w:cs="Times New Roman"/>
          <w:i/>
          <w:sz w:val="24"/>
          <w:szCs w:val="24"/>
          <w:lang w:val="lv-LV"/>
        </w:rPr>
        <w:t>euro</w:t>
      </w:r>
      <w:r w:rsidRPr="009B005F">
        <w:rPr>
          <w:rFonts w:ascii="Times New Roman" w:hAnsi="Times New Roman" w:cs="Times New Roman"/>
          <w:sz w:val="24"/>
          <w:szCs w:val="24"/>
          <w:lang w:val="lv-LV"/>
        </w:rPr>
        <w:t>, ____centi) apmērā šādā kārtībā:</w:t>
      </w:r>
    </w:p>
    <w:p w:rsidR="004E1514" w:rsidRPr="009B005F" w:rsidRDefault="004E1514" w:rsidP="004E1514">
      <w:pPr>
        <w:pStyle w:val="ListParagraph"/>
        <w:widowControl w:val="0"/>
        <w:numPr>
          <w:ilvl w:val="2"/>
          <w:numId w:val="2"/>
        </w:numPr>
        <w:shd w:val="clear" w:color="auto" w:fill="FFFFFF"/>
        <w:tabs>
          <w:tab w:val="left" w:pos="567"/>
        </w:tabs>
        <w:autoSpaceDE w:val="0"/>
        <w:autoSpaceDN w:val="0"/>
        <w:adjustRightInd w:val="0"/>
        <w:spacing w:after="0" w:line="240" w:lineRule="auto"/>
        <w:ind w:left="993" w:hanging="567"/>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50% no līdzfinansējuma jeb _______ EUR (______________________ </w:t>
      </w:r>
      <w:r w:rsidRPr="009B005F">
        <w:rPr>
          <w:rFonts w:ascii="Times New Roman" w:hAnsi="Times New Roman" w:cs="Times New Roman"/>
          <w:i/>
          <w:sz w:val="24"/>
          <w:szCs w:val="24"/>
          <w:lang w:val="lv-LV"/>
        </w:rPr>
        <w:t>euro</w:t>
      </w:r>
      <w:r w:rsidRPr="009B005F">
        <w:rPr>
          <w:rFonts w:ascii="Times New Roman" w:hAnsi="Times New Roman" w:cs="Times New Roman"/>
          <w:sz w:val="24"/>
          <w:szCs w:val="24"/>
          <w:lang w:val="lv-LV"/>
        </w:rPr>
        <w:t>, ____centi) – 10 (desmit) darba dienu laikā pēc Līguma abpusējas parakstīšanas un Finansējuma saņēmēja rēķina saņemšanas;</w:t>
      </w:r>
    </w:p>
    <w:p w:rsidR="004E1514" w:rsidRPr="009B005F" w:rsidRDefault="004E1514" w:rsidP="004E1514">
      <w:pPr>
        <w:widowControl w:val="0"/>
        <w:numPr>
          <w:ilvl w:val="2"/>
          <w:numId w:val="2"/>
        </w:numPr>
        <w:shd w:val="clear" w:color="auto" w:fill="FFFFFF"/>
        <w:tabs>
          <w:tab w:val="left" w:pos="567"/>
        </w:tabs>
        <w:autoSpaceDE w:val="0"/>
        <w:autoSpaceDN w:val="0"/>
        <w:adjustRightInd w:val="0"/>
        <w:spacing w:after="0" w:line="240" w:lineRule="auto"/>
        <w:ind w:left="993" w:hanging="567"/>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40% no līdzfinansējuma jeb _______ EUR (______________________ </w:t>
      </w:r>
      <w:r w:rsidRPr="009B005F">
        <w:rPr>
          <w:rFonts w:ascii="Times New Roman" w:hAnsi="Times New Roman" w:cs="Times New Roman"/>
          <w:i/>
          <w:sz w:val="24"/>
          <w:szCs w:val="24"/>
          <w:lang w:val="lv-LV"/>
        </w:rPr>
        <w:t>euro</w:t>
      </w:r>
      <w:r w:rsidRPr="009B005F">
        <w:rPr>
          <w:rFonts w:ascii="Times New Roman" w:hAnsi="Times New Roman" w:cs="Times New Roman"/>
          <w:sz w:val="24"/>
          <w:szCs w:val="24"/>
          <w:lang w:val="lv-LV"/>
        </w:rPr>
        <w:t>, ____centi) – 10 (desmit) darba dienu laikā pēc Līguma 3.1.1</w:t>
      </w:r>
      <w:r>
        <w:rPr>
          <w:rFonts w:ascii="Times New Roman" w:hAnsi="Times New Roman" w:cs="Times New Roman"/>
          <w:sz w:val="24"/>
          <w:szCs w:val="24"/>
          <w:lang w:val="lv-LV"/>
        </w:rPr>
        <w:t>5</w:t>
      </w:r>
      <w:r w:rsidRPr="009B005F">
        <w:rPr>
          <w:rFonts w:ascii="Times New Roman" w:hAnsi="Times New Roman" w:cs="Times New Roman"/>
          <w:sz w:val="24"/>
          <w:szCs w:val="24"/>
          <w:lang w:val="lv-LV"/>
        </w:rPr>
        <w:t xml:space="preserve">. punktā minēto dokumentu un Finansējuma saņēmēja rēķina saņemšanas; ja minētie </w:t>
      </w:r>
      <w:r w:rsidRPr="009B005F">
        <w:rPr>
          <w:rFonts w:ascii="Times New Roman" w:hAnsi="Times New Roman" w:cs="Times New Roman"/>
          <w:sz w:val="24"/>
          <w:szCs w:val="24"/>
          <w:lang w:val="lv-LV"/>
        </w:rPr>
        <w:lastRenderedPageBreak/>
        <w:t>dokumenti netiek iesniegti, šajā apakšpunktā minētais maksājums tiek samaksāts kopā ar Līguma 2.2.3. punktā minēto maksājumu;</w:t>
      </w:r>
    </w:p>
    <w:p w:rsidR="004E1514" w:rsidRPr="009B005F" w:rsidRDefault="004E1514" w:rsidP="004E1514">
      <w:pPr>
        <w:widowControl w:val="0"/>
        <w:numPr>
          <w:ilvl w:val="2"/>
          <w:numId w:val="2"/>
        </w:numPr>
        <w:shd w:val="clear" w:color="auto" w:fill="FFFFFF"/>
        <w:tabs>
          <w:tab w:val="left" w:pos="567"/>
        </w:tabs>
        <w:autoSpaceDE w:val="0"/>
        <w:autoSpaceDN w:val="0"/>
        <w:adjustRightInd w:val="0"/>
        <w:spacing w:after="0" w:line="240" w:lineRule="auto"/>
        <w:ind w:left="993" w:hanging="567"/>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ne vairāk kā 10% no līdzfinansējuma summas jeb _______ EUR (______________________ </w:t>
      </w:r>
      <w:r w:rsidRPr="009B005F">
        <w:rPr>
          <w:rFonts w:ascii="Times New Roman" w:hAnsi="Times New Roman" w:cs="Times New Roman"/>
          <w:i/>
          <w:sz w:val="24"/>
          <w:szCs w:val="24"/>
          <w:lang w:val="lv-LV"/>
        </w:rPr>
        <w:t>euro</w:t>
      </w:r>
      <w:r w:rsidRPr="009B005F">
        <w:rPr>
          <w:rFonts w:ascii="Times New Roman" w:hAnsi="Times New Roman" w:cs="Times New Roman"/>
          <w:sz w:val="24"/>
          <w:szCs w:val="24"/>
          <w:lang w:val="lv-LV"/>
        </w:rPr>
        <w:t>, ____centi) – 10 (desmit) darba dienu laikā pēc Līguma 3.1.1</w:t>
      </w:r>
      <w:r>
        <w:rPr>
          <w:rFonts w:ascii="Times New Roman" w:hAnsi="Times New Roman" w:cs="Times New Roman"/>
          <w:sz w:val="24"/>
          <w:szCs w:val="24"/>
          <w:lang w:val="lv-LV"/>
        </w:rPr>
        <w:t>6</w:t>
      </w:r>
      <w:r w:rsidRPr="009B005F">
        <w:rPr>
          <w:rFonts w:ascii="Times New Roman" w:hAnsi="Times New Roman" w:cs="Times New Roman"/>
          <w:sz w:val="24"/>
          <w:szCs w:val="24"/>
          <w:lang w:val="lv-LV"/>
        </w:rPr>
        <w:t xml:space="preserve">. punktā minēto dokumentu un </w:t>
      </w:r>
      <w:r w:rsidRPr="009B005F">
        <w:rPr>
          <w:rFonts w:ascii="Times New Roman" w:hAnsi="Times New Roman" w:cs="Times New Roman"/>
          <w:bCs/>
          <w:sz w:val="24"/>
          <w:szCs w:val="24"/>
          <w:lang w:val="lv-LV"/>
        </w:rPr>
        <w:t xml:space="preserve">Finansējuma saņēmēja </w:t>
      </w:r>
      <w:r w:rsidRPr="009B005F">
        <w:rPr>
          <w:rFonts w:ascii="Times New Roman" w:hAnsi="Times New Roman" w:cs="Times New Roman"/>
          <w:sz w:val="24"/>
          <w:szCs w:val="24"/>
          <w:lang w:val="lv-LV"/>
        </w:rPr>
        <w:t xml:space="preserve">rēķina saņemšanas, pamatojoties uz abu Pušu parakstītu pasākuma īstenošanas atskaiti (Nolikuma </w:t>
      </w:r>
      <w:r>
        <w:rPr>
          <w:rFonts w:ascii="Times New Roman" w:hAnsi="Times New Roman" w:cs="Times New Roman"/>
          <w:sz w:val="24"/>
          <w:szCs w:val="24"/>
          <w:lang w:val="lv-LV"/>
        </w:rPr>
        <w:t>8</w:t>
      </w:r>
      <w:r w:rsidRPr="009B005F">
        <w:rPr>
          <w:rFonts w:ascii="Times New Roman" w:hAnsi="Times New Roman" w:cs="Times New Roman"/>
          <w:sz w:val="24"/>
          <w:szCs w:val="24"/>
          <w:lang w:val="lv-LV"/>
        </w:rPr>
        <w:t>. pielikums). Visi Līguma ietvaros veiktie līdzfinansējuma summas maksājumi, izņemot pēdējo (gala) maksājumu, tiek uzskatīti kā avansa maksājumi, un ir uzskatāmi par attaisnoti izlietotiem tikai pēc abu Pušu parakstītas pasākuma īstenošanas atskaites.</w:t>
      </w:r>
    </w:p>
    <w:p w:rsidR="004E1514" w:rsidRPr="009B005F" w:rsidRDefault="004E1514" w:rsidP="004E151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Līdzfinansētājam ir tiesības pieprasīt Finansējuma saņēmējam atgriezt izmaksāto līdzfinansējuma summu vai tā daļu, un Finansējuma saņēmējam ir pienākums </w:t>
      </w:r>
      <w:r w:rsidRPr="009B005F">
        <w:rPr>
          <w:rFonts w:ascii="Times New Roman" w:hAnsi="Times New Roman" w:cs="Times New Roman"/>
          <w:color w:val="000000"/>
          <w:sz w:val="24"/>
          <w:szCs w:val="24"/>
          <w:lang w:val="lv-LV"/>
        </w:rPr>
        <w:t>20 (divdesmit) darba dienu laikā no Līdzfinansētāja pretenzijas nosūtīšanas dienas atmaksāt Līdzfinansētājam summu neattiecināmo izmaksu apmērā</w:t>
      </w:r>
      <w:r w:rsidRPr="009B005F">
        <w:rPr>
          <w:rFonts w:ascii="Times New Roman" w:hAnsi="Times New Roman" w:cs="Times New Roman"/>
          <w:sz w:val="24"/>
          <w:szCs w:val="24"/>
          <w:lang w:val="lv-LV"/>
        </w:rPr>
        <w:t>, ja:</w:t>
      </w:r>
    </w:p>
    <w:p w:rsidR="004E1514" w:rsidRPr="009B005F" w:rsidRDefault="004E1514" w:rsidP="004E151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līdzfinansējums ir piešķirts uz nepatiesu vai nepilnīgu datu pamata;</w:t>
      </w:r>
    </w:p>
    <w:p w:rsidR="004E1514" w:rsidRPr="009B005F" w:rsidRDefault="004E1514" w:rsidP="004E151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Finansējuma saņēmējs nepienācīgi pilda Līguma noteikumus;</w:t>
      </w:r>
    </w:p>
    <w:p w:rsidR="004E1514" w:rsidRPr="009B005F" w:rsidRDefault="004E1514" w:rsidP="004E151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Līdzfinansētāja līdzfinansētajām pasākuma izdevumu tāmes pozīcijām ir saņemts dubults finansējums;</w:t>
      </w:r>
    </w:p>
    <w:p w:rsidR="004E1514" w:rsidRPr="009B005F" w:rsidRDefault="004E1514" w:rsidP="004E151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Līdzfinansētājs, pārbaudot iesniegtos izdevumus attaisnojuma dokumentus, ir konstatējis krāpniecības pazīmes;</w:t>
      </w:r>
    </w:p>
    <w:p w:rsidR="004E1514" w:rsidRPr="009B005F" w:rsidRDefault="004E1514" w:rsidP="004E151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color w:val="000000"/>
          <w:sz w:val="24"/>
          <w:szCs w:val="24"/>
          <w:lang w:val="lv-LV"/>
        </w:rPr>
        <w:t>Līdzfinansētājs konstatē, ka Finansējuma saņēmēja atskaitēs sniegtais saņemtā atbalsta izlietojums nav attiecināms pasākuma izdevumu tāmē noteiktajām aktivitātēm</w:t>
      </w:r>
      <w:r w:rsidRPr="009B005F">
        <w:rPr>
          <w:rFonts w:ascii="Times New Roman" w:hAnsi="Times New Roman" w:cs="Times New Roman"/>
          <w:sz w:val="24"/>
          <w:szCs w:val="24"/>
          <w:lang w:val="lv-LV"/>
        </w:rPr>
        <w:t>;</w:t>
      </w:r>
    </w:p>
    <w:p w:rsidR="004E1514" w:rsidRPr="009B005F" w:rsidRDefault="004E1514" w:rsidP="004E151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color w:val="000000"/>
          <w:sz w:val="24"/>
          <w:szCs w:val="24"/>
          <w:lang w:val="lv-LV"/>
        </w:rPr>
        <w:t>iesniegtajiem dokumentiem trūkst normatīvajos aktos noteiktā juridiskā spēka.</w:t>
      </w:r>
    </w:p>
    <w:p w:rsidR="004E1514" w:rsidRPr="009B005F" w:rsidRDefault="004E1514" w:rsidP="004E1514">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Izmaiņas pasākuma izdevumu tāmē var veikt tikai pirms pasākuma ietvaros plānotās aktivitātes īstenošanas, par ko Finansējuma saņēmējs informē Līdzfinansētāju iesnieguma veidā, pievienojot precizēto izdevumu tāmi, kura kļūst par Līguma neatņemamu sastāvdaļu. To 10 (desmit) darba dienu laikā no iesniegšanas brīža izvērtē un saskaņo Komisija un apstiprina Jūrmalas pilsētas pašvaldības izpilddirektors, par ko Finansējuma saņēmējs tiek rakstiski informēts.</w:t>
      </w:r>
    </w:p>
    <w:p w:rsidR="004E1514" w:rsidRPr="009B005F" w:rsidRDefault="004E1514" w:rsidP="004E1514">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Pasākuma līdzfinansējuma izlietojuma pieaugums (atbilstoši iesniegtajai pasākuma īstenošanas atskaitei) bez iepriekšējas saskaņošanas ar Līdzfinansētāju ir pieļaujams un ir attiecināms ne vairāk kā 10% (desmit procentu) apmērā no apstiprinātās pasākuma izdevumu tāmes katrā no izdevumu pozīcijām, nepalielinot Līguma 2.2. punktā noteiktā līdzfinansējuma summu. Līdzfinansējuma izlietojuma samazinājums ir pieļaujams bez ierobežojuma. Šādas izmaiņas tiek apstiprinātas, Pusēm parakstot starpposma atskaiti vai pasākuma īstenošanas atskaiti.</w:t>
      </w:r>
    </w:p>
    <w:p w:rsidR="004E1514" w:rsidRPr="009B005F" w:rsidRDefault="004E1514" w:rsidP="004E1514">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Ja izdevumu tāmes kopsumma samazinās vai palielinās izdevumu tāmē paredzētie ieņēmumi, tad proporcionāli tiek samazināts Līdzfinansētāja līdzfinansējums, turpretī, ja izdevumu tāmes kopsumma pieaug, tad Līdzfinansētāja līdzfinansējuma apmērs paliek nemainīgs.</w:t>
      </w:r>
    </w:p>
    <w:p w:rsidR="004E1514" w:rsidRPr="009B005F" w:rsidRDefault="004E1514" w:rsidP="004E1514">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Visus pasākuma īstenošanas laikā konstatētos neattiecināmos izdevumus vai sadārdzinājuma izmaksas Finansējuma saņēmējs sedz no saviem līdzekļiem.</w:t>
      </w:r>
    </w:p>
    <w:p w:rsidR="004E1514" w:rsidRPr="009B005F" w:rsidRDefault="004E1514" w:rsidP="004E1514">
      <w:pPr>
        <w:shd w:val="clear" w:color="auto" w:fill="FFFFFF"/>
        <w:jc w:val="both"/>
        <w:rPr>
          <w:rFonts w:ascii="Times New Roman" w:hAnsi="Times New Roman" w:cs="Times New Roman"/>
          <w:sz w:val="24"/>
          <w:szCs w:val="24"/>
          <w:lang w:val="lv-LV"/>
        </w:rPr>
      </w:pPr>
    </w:p>
    <w:p w:rsidR="004E1514" w:rsidRPr="009B005F" w:rsidRDefault="004E1514" w:rsidP="004E1514">
      <w:pPr>
        <w:pStyle w:val="ListParagraph"/>
        <w:widowControl w:val="0"/>
        <w:numPr>
          <w:ilvl w:val="0"/>
          <w:numId w:val="2"/>
        </w:numPr>
        <w:shd w:val="clear" w:color="auto" w:fill="FFFFFF"/>
        <w:autoSpaceDE w:val="0"/>
        <w:autoSpaceDN w:val="0"/>
        <w:adjustRightInd w:val="0"/>
        <w:spacing w:after="120" w:line="240" w:lineRule="auto"/>
        <w:ind w:left="426" w:hanging="426"/>
        <w:jc w:val="center"/>
        <w:rPr>
          <w:rFonts w:ascii="Times New Roman" w:hAnsi="Times New Roman" w:cs="Times New Roman"/>
          <w:b/>
          <w:sz w:val="24"/>
          <w:szCs w:val="24"/>
          <w:lang w:val="lv-LV"/>
        </w:rPr>
      </w:pPr>
      <w:r w:rsidRPr="009B005F">
        <w:rPr>
          <w:rFonts w:ascii="Times New Roman" w:hAnsi="Times New Roman" w:cs="Times New Roman"/>
          <w:b/>
          <w:bCs/>
          <w:sz w:val="24"/>
          <w:szCs w:val="24"/>
          <w:lang w:val="lv-LV"/>
        </w:rPr>
        <w:t>PUŠU SAISTĪBAS</w:t>
      </w:r>
    </w:p>
    <w:p w:rsidR="004E1514" w:rsidRPr="009B005F" w:rsidRDefault="004E1514" w:rsidP="004E151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bCs/>
          <w:sz w:val="24"/>
          <w:szCs w:val="24"/>
        </w:rPr>
        <w:t xml:space="preserve">Finansējuma saņēmējs </w:t>
      </w:r>
      <w:r w:rsidRPr="009B005F">
        <w:rPr>
          <w:rFonts w:ascii="Times New Roman" w:hAnsi="Times New Roman" w:cs="Times New Roman"/>
          <w:sz w:val="24"/>
          <w:szCs w:val="24"/>
        </w:rPr>
        <w:t>apņemas:</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 xml:space="preserve">kvalitatīvi un noteiktajā laikā īstenot pasākumu atbilstoši pasākuma </w:t>
      </w:r>
      <w:r w:rsidRPr="009B005F">
        <w:rPr>
          <w:rFonts w:ascii="Times New Roman" w:hAnsi="Times New Roman" w:cs="Times New Roman"/>
          <w:sz w:val="24"/>
          <w:szCs w:val="24"/>
        </w:rPr>
        <w:lastRenderedPageBreak/>
        <w:t>aprakstam (1. pielikums) un izdevumu tāmei (2. pielikums);</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atbildēt par Publisko iepirkumu likuma 7. panta pirmās daļas un Ministru kabineta 2017. gada 28. februāra noteikumu Nr. 104 „Noteikumi par iepirkuma procedūru un tās piemērošanas kārtību pasūtītāja finansētiem projektiem” ievērošanu;</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īstenojot pasākumu, ievērot Publisku izklaides un svētku pasākumu drošības likumā noteiktās prasības (tajā skaitā saņemt atbilstošu atļauju un ievērot likumā noteiktās pasākuma organizatora tiesības, pienākumus un atbildību), kā arī nodrošināt  pasākuma atbilstību Latvijas Republikas spēkā esošajiem normatīvajiem aktiem un Līdzfinansētāja prasībām;</w:t>
      </w:r>
      <w:r w:rsidRPr="009B005F">
        <w:rPr>
          <w:rFonts w:ascii="Times New Roman" w:hAnsi="Times New Roman" w:cs="Times New Roman"/>
          <w:color w:val="000000"/>
          <w:sz w:val="24"/>
          <w:szCs w:val="24"/>
        </w:rPr>
        <w:t xml:space="preserve"> </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nodrošināt Līguma izpildi ar nepieciešamajiem resursiem;</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 xml:space="preserve">izlietot līdzfinansējumu tikai pasākuma īstenošanai atbilstoši abu Pušu apstiprinātajai izdevumu tāmei (2. pielikums); </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bez iepriekšējās rakstiskas saskaņošanas ar Līdzfinansētāju neveikt izmaiņas pasākuma aktivitātēs, īstenošanas termiņos, budžetā;</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pasākuma īstenošanai nodrošināt atsevišķu norēķinu kontu bankā, uz kuru tiek pārskaitīti ar pasākuma īstenošanu saistītie līdzekļi, un ar pasākuma īstenošanu saistītos finanšu darījumus veikt tikai bezskaidras naudas norēķinu veidā, kas ir pamatoti ar izdevumus pamatojošiem dokumentiem atbilstoši Latvijas Republikas normatīvo aktu prasībām; visā ar Līgumu un pasākuma īstenošanu saistītajā dokumentācijā, t.sk. darījumu un maksājumu dokumentos, norādīt Līdzfinansētāja Līgumam  piešķirto numuru;</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bCs/>
          <w:sz w:val="24"/>
          <w:szCs w:val="24"/>
        </w:rPr>
        <w:t xml:space="preserve">nodrošināt Līdzfinansētāja pārstāvim iespēju veikt pasākuma aktivitāšu norišu pārbaudi uz vietas pasākuma īstenošanas laikā; pēc </w:t>
      </w:r>
      <w:r w:rsidRPr="009B005F">
        <w:rPr>
          <w:rFonts w:ascii="Times New Roman" w:hAnsi="Times New Roman" w:cs="Times New Roman"/>
          <w:sz w:val="24"/>
          <w:szCs w:val="24"/>
        </w:rPr>
        <w:t>Līdzfinansētāja pieprasījuma  3 (trīs) darba dienu laikā rakstveidā vai mutiski sniegt informāciju par pasākuma sagatavošanas un īstenošanas gaitu, kā arī nekavējoties informēt par šķēršļiem, kas varētu ietekmēt pasākuma kvalitāti vai izpildi atbilstoši Līguma noteikumiem;</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pēc Līdzfinansētāja pieprasījuma 10 (desmit) dienu laikā uzrādīt un/vai iesniegt visus pasākuma ietvaros veikto izmaksu pamatojošos dokumentus, tai skaitā dokumentu oriģinālus un pasākuma īstenošanai nodrošinātā norēķinu konta izdruku;</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nodrošināt pasākuma darbību un aktivitāšu pamatojošu dokumentu oriģinālu saglabāšanu visā  īstenošanas laikā un 5 (piecus) gadus pēc pasākuma īstenošanas beigām;</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nodrošināt, ka visas ar pasākuma īstenošanu saistītās izmaksas ir apmaksātas un pakalpojumi ir sniegti Līguma darbības termiņā, ir uzskaitītas Finansējuma saņēmēja grāmatvedības uzskaitē, ir identificējamas, nodalītas no pārējām izmaksām un pārbaudāmas, un tās apliecina attiecīgu attaisnojuma dokumentu oriģināli;</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 xml:space="preserve">nodrošināt visus nodokļu maksājumus, kas saistīti ar pasākuma finansējuma saņemšanu un izlietošanu; kā arī nodrošināt Valsts ieņēmumu dienesta administrēto nodokļu parādu un valsts sociālās apdrošināšanas obligāto iemaksu parādu, kas kopsummā pārsniedz 150 EUR (viens simts piecdesmit </w:t>
      </w:r>
      <w:r w:rsidRPr="009B005F">
        <w:rPr>
          <w:rFonts w:ascii="Times New Roman" w:hAnsi="Times New Roman" w:cs="Times New Roman"/>
          <w:i/>
          <w:sz w:val="24"/>
          <w:szCs w:val="24"/>
        </w:rPr>
        <w:t>euro</w:t>
      </w:r>
      <w:r w:rsidRPr="009B005F">
        <w:rPr>
          <w:rFonts w:ascii="Times New Roman" w:hAnsi="Times New Roman" w:cs="Times New Roman"/>
          <w:sz w:val="24"/>
          <w:szCs w:val="24"/>
        </w:rPr>
        <w:t>), neesamību gan Līguma slēgšanas brīdī, gan visā Līguma darbības laikā;</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 xml:space="preserve">kompensēt zaudējumus, kas </w:t>
      </w:r>
      <w:r w:rsidRPr="009B005F">
        <w:rPr>
          <w:rFonts w:ascii="Times New Roman" w:hAnsi="Times New Roman" w:cs="Times New Roman"/>
          <w:bCs/>
          <w:sz w:val="24"/>
          <w:szCs w:val="24"/>
        </w:rPr>
        <w:t xml:space="preserve">Līdzfinansētājam </w:t>
      </w:r>
      <w:r w:rsidRPr="009B005F">
        <w:rPr>
          <w:rFonts w:ascii="Times New Roman" w:hAnsi="Times New Roman" w:cs="Times New Roman"/>
          <w:sz w:val="24"/>
          <w:szCs w:val="24"/>
        </w:rPr>
        <w:t xml:space="preserve">radušies </w:t>
      </w:r>
      <w:r w:rsidRPr="009B005F">
        <w:rPr>
          <w:rFonts w:ascii="Times New Roman" w:hAnsi="Times New Roman" w:cs="Times New Roman"/>
          <w:bCs/>
          <w:sz w:val="24"/>
          <w:szCs w:val="24"/>
        </w:rPr>
        <w:t xml:space="preserve">Finansējuma saņēmēja </w:t>
      </w:r>
      <w:r w:rsidRPr="009B005F">
        <w:rPr>
          <w:rFonts w:ascii="Times New Roman" w:hAnsi="Times New Roman" w:cs="Times New Roman"/>
          <w:sz w:val="24"/>
          <w:szCs w:val="24"/>
        </w:rPr>
        <w:t xml:space="preserve">vai viņa iesaistītās trešās personas vainas vai neuzmanības dēļ 10 (desmit) darba dienu laikā no </w:t>
      </w:r>
      <w:smartTag w:uri="schemas-tilde-lv/tildestengine" w:element="veidnes">
        <w:smartTagPr>
          <w:attr w:name="baseform" w:val="pretenzij|a"/>
          <w:attr w:name="id" w:val="-1"/>
          <w:attr w:name="text" w:val="pretenzijas"/>
        </w:smartTagPr>
        <w:r w:rsidRPr="009B005F">
          <w:rPr>
            <w:rFonts w:ascii="Times New Roman" w:hAnsi="Times New Roman" w:cs="Times New Roman"/>
            <w:sz w:val="24"/>
            <w:szCs w:val="24"/>
          </w:rPr>
          <w:t>pretenzijas</w:t>
        </w:r>
      </w:smartTag>
      <w:r w:rsidRPr="009B005F">
        <w:rPr>
          <w:rFonts w:ascii="Times New Roman" w:hAnsi="Times New Roman" w:cs="Times New Roman"/>
          <w:sz w:val="24"/>
          <w:szCs w:val="24"/>
        </w:rPr>
        <w:t xml:space="preserve"> nosūtīšanas dienas;</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color w:val="000000"/>
          <w:sz w:val="24"/>
          <w:szCs w:val="24"/>
        </w:rPr>
        <w:lastRenderedPageBreak/>
        <w:t>ievietot norādi par Līdzfinansētāja atbalstu pasākumam visos ar pasākumu saistītos paziņojumos, informācijās un reklāmās – publiskās runās un mediju pasākumos, plašsaziņas līdzekļos, pilsētvidē, kā arī visu veidu iespieddarbos, 10 (desmit) darba dienas iepriekš saskaņojot to ar attiecīgā profila pašvaldības struktūrvienību (iestādi) un Jūrmalas pilsētas domes Mārketinga un ārējo sakaru pārvaldi,</w:t>
      </w:r>
      <w:r w:rsidRPr="009B005F">
        <w:rPr>
          <w:rFonts w:ascii="Times New Roman" w:hAnsi="Times New Roman" w:cs="Times New Roman"/>
          <w:color w:val="000000"/>
          <w:sz w:val="24"/>
          <w:szCs w:val="24"/>
        </w:rPr>
        <w:tab/>
        <w:t xml:space="preserve">informāciju nosūtot uz e-pasta adresi </w:t>
      </w:r>
      <w:hyperlink r:id="rId5" w:history="1">
        <w:r w:rsidRPr="009B005F">
          <w:rPr>
            <w:rFonts w:ascii="Times New Roman" w:hAnsi="Times New Roman" w:cs="Times New Roman"/>
            <w:color w:val="0000FF"/>
            <w:sz w:val="24"/>
            <w:szCs w:val="24"/>
          </w:rPr>
          <w:t>p</w:t>
        </w:r>
        <w:r w:rsidRPr="009B005F">
          <w:rPr>
            <w:rFonts w:ascii="Times New Roman" w:hAnsi="Times New Roman" w:cs="Times New Roman"/>
            <w:color w:val="0000FF"/>
            <w:w w:val="99"/>
            <w:sz w:val="24"/>
            <w:szCs w:val="24"/>
          </w:rPr>
          <w:t>r</w:t>
        </w:r>
        <w:r w:rsidRPr="009B005F">
          <w:rPr>
            <w:rFonts w:ascii="Times New Roman" w:hAnsi="Times New Roman" w:cs="Times New Roman"/>
            <w:color w:val="0000FF"/>
            <w:sz w:val="24"/>
            <w:szCs w:val="24"/>
          </w:rPr>
          <w:t>e</w:t>
        </w:r>
        <w:r w:rsidRPr="009B005F">
          <w:rPr>
            <w:rFonts w:ascii="Times New Roman" w:hAnsi="Times New Roman" w:cs="Times New Roman"/>
            <w:color w:val="0000FF"/>
            <w:w w:val="99"/>
            <w:sz w:val="24"/>
            <w:szCs w:val="24"/>
          </w:rPr>
          <w:t>s</w:t>
        </w:r>
        <w:r w:rsidRPr="009B005F">
          <w:rPr>
            <w:rFonts w:ascii="Times New Roman" w:hAnsi="Times New Roman" w:cs="Times New Roman"/>
            <w:color w:val="0000FF"/>
            <w:sz w:val="24"/>
            <w:szCs w:val="24"/>
          </w:rPr>
          <w:t>e@ju</w:t>
        </w:r>
        <w:r w:rsidRPr="009B005F">
          <w:rPr>
            <w:rFonts w:ascii="Times New Roman" w:hAnsi="Times New Roman" w:cs="Times New Roman"/>
            <w:color w:val="0000FF"/>
            <w:w w:val="99"/>
            <w:sz w:val="24"/>
            <w:szCs w:val="24"/>
          </w:rPr>
          <w:t>r</w:t>
        </w:r>
        <w:r w:rsidRPr="009B005F">
          <w:rPr>
            <w:rFonts w:ascii="Times New Roman" w:hAnsi="Times New Roman" w:cs="Times New Roman"/>
            <w:color w:val="0000FF"/>
            <w:sz w:val="24"/>
            <w:szCs w:val="24"/>
          </w:rPr>
          <w:t xml:space="preserve">mala.lv     </w:t>
        </w:r>
      </w:hyperlink>
      <w:r w:rsidRPr="009B005F">
        <w:rPr>
          <w:rFonts w:ascii="Times New Roman" w:hAnsi="Times New Roman" w:cs="Times New Roman"/>
          <w:color w:val="000000"/>
          <w:sz w:val="24"/>
          <w:szCs w:val="24"/>
        </w:rPr>
        <w:t>un marketings@jurmala.lv;</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 xml:space="preserve">pēc Līguma 2.2.1. punktā noteiktā maksājuma izlietošanas, ja Finansējuma saņēmējs vēlas saņemt Līguma 2.2.2.  punktā noteikto starpposma maksājumu, līdz </w:t>
      </w:r>
      <w:r w:rsidRPr="009B005F">
        <w:rPr>
          <w:rFonts w:ascii="Times New Roman" w:hAnsi="Times New Roman" w:cs="Times New Roman"/>
          <w:sz w:val="24"/>
          <w:szCs w:val="24"/>
          <w:highlight w:val="lightGray"/>
        </w:rPr>
        <w:t>_______</w:t>
      </w:r>
      <w:r w:rsidRPr="009B005F">
        <w:rPr>
          <w:rFonts w:ascii="Times New Roman" w:hAnsi="Times New Roman" w:cs="Times New Roman"/>
          <w:sz w:val="24"/>
          <w:szCs w:val="24"/>
        </w:rPr>
        <w:t xml:space="preserve"> iesniegt Jūrmalas pilsētas domes Apmeklētāju apkalpošanas centrā (Jomas ielā 1/5, Jūrmalā) šādus dokumentus ar norādi “Pasākuma “______________” starpposma atskaite”:</w:t>
      </w:r>
    </w:p>
    <w:p w:rsidR="004E1514" w:rsidRPr="009B005F" w:rsidRDefault="004E1514" w:rsidP="004E1514">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starpposma atskaiti (Nolikuma </w:t>
      </w:r>
      <w:r>
        <w:rPr>
          <w:rFonts w:ascii="Times New Roman" w:hAnsi="Times New Roman" w:cs="Times New Roman"/>
          <w:sz w:val="24"/>
          <w:szCs w:val="24"/>
          <w:lang w:val="lv-LV"/>
        </w:rPr>
        <w:t>7</w:t>
      </w:r>
      <w:r w:rsidRPr="009B005F">
        <w:rPr>
          <w:rFonts w:ascii="Times New Roman" w:hAnsi="Times New Roman" w:cs="Times New Roman"/>
          <w:sz w:val="24"/>
          <w:szCs w:val="24"/>
          <w:lang w:val="lv-LV"/>
        </w:rPr>
        <w:t>. pielikums) par iepriekšējā līdzfinansējuma daļas maksājuma izlietojumu (ne mazāk kā 90% apmērā) 2 (divus) eksemplārus;</w:t>
      </w:r>
    </w:p>
    <w:p w:rsidR="004E1514" w:rsidRPr="009B005F" w:rsidRDefault="004E1514" w:rsidP="004E1514">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Pr>
          <w:rFonts w:ascii="Times New Roman" w:hAnsi="Times New Roman" w:cs="Times New Roman"/>
          <w:sz w:val="24"/>
          <w:szCs w:val="24"/>
          <w:lang w:val="lv-LV"/>
        </w:rPr>
        <w:t>L</w:t>
      </w:r>
      <w:r w:rsidRPr="009B005F">
        <w:rPr>
          <w:rFonts w:ascii="Times New Roman" w:hAnsi="Times New Roman" w:cs="Times New Roman"/>
          <w:sz w:val="24"/>
          <w:szCs w:val="24"/>
          <w:lang w:val="lv-LV"/>
        </w:rPr>
        <w:t>īgumam atbilstošu līdzfinansējuma izlietojuma apliecinošu dokumentu (līgumu, aktu, rēķinu u.tml.) apliecinātas kopijas;</w:t>
      </w:r>
    </w:p>
    <w:p w:rsidR="004E1514" w:rsidRPr="009B005F" w:rsidRDefault="004E1514" w:rsidP="004E1514">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 īstenošanai nodrošinātā norēķinu konta bankas apstiprinātu izdruku.</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20 (divdesmit) dienu laikā pēc pasākuma īstenošanas iesniegt Jūrmalas pilsētas domes Apmeklētāju apkalpošanas centrā (Jomas ielā 1/5, Jūrmalā) šādus dokumentus ar norādi “Pasākuma “______________” atskaite” šādus dokumentus:</w:t>
      </w:r>
    </w:p>
    <w:p w:rsidR="004E1514" w:rsidRPr="009B005F" w:rsidRDefault="004E1514" w:rsidP="004E1514">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pasākuma īstenošanas atskaiti (Nolikuma </w:t>
      </w:r>
      <w:r>
        <w:rPr>
          <w:rFonts w:ascii="Times New Roman" w:hAnsi="Times New Roman" w:cs="Times New Roman"/>
          <w:sz w:val="24"/>
          <w:szCs w:val="24"/>
          <w:lang w:val="lv-LV"/>
        </w:rPr>
        <w:t>8</w:t>
      </w:r>
      <w:r w:rsidRPr="009B005F">
        <w:rPr>
          <w:rFonts w:ascii="Times New Roman" w:hAnsi="Times New Roman" w:cs="Times New Roman"/>
          <w:sz w:val="24"/>
          <w:szCs w:val="24"/>
          <w:lang w:val="lv-LV"/>
        </w:rPr>
        <w:t>. pielikums) 2 (divus) eksemplārus;</w:t>
      </w:r>
    </w:p>
    <w:p w:rsidR="004E1514" w:rsidRPr="009B005F" w:rsidRDefault="004E1514" w:rsidP="004E1514">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Līgumam atbilstošu līdzfinansējuma izlietojuma apliecinošu dokumentu (līgumu, aktu, rēķinu u.tml.) kopijas;</w:t>
      </w:r>
    </w:p>
    <w:p w:rsidR="004E1514" w:rsidRPr="009B005F" w:rsidRDefault="004E1514" w:rsidP="004E1514">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pasākuma īstenošanai nodrošinātā norēķinu konta bankas apstiprinātu izdruku;</w:t>
      </w:r>
    </w:p>
    <w:p w:rsidR="004E1514" w:rsidRPr="009B005F" w:rsidRDefault="004E1514" w:rsidP="004E1514">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pārējo pasākuma īstenošanas ietvaros veikto izmaksu pamatojošo dokumentu sarakstu.</w:t>
      </w:r>
    </w:p>
    <w:p w:rsidR="004E1514" w:rsidRPr="009B005F" w:rsidRDefault="004E1514" w:rsidP="004E151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nodrošināt, ka, veicot izdevumu tāmē norādītos maksājumus no Līdzfinansētāja saņemtā līdzfinansējuma summas citiem pievienotās vērtības nodokļa (turpmāk – PVN) maksātājiem, šo citu PVN maksātāju rēķinos norādīto summu Finansējuma saņēmējs neieturēs kā priekšnodokli.</w:t>
      </w:r>
    </w:p>
    <w:p w:rsidR="004E1514" w:rsidRPr="009B005F" w:rsidRDefault="004E1514" w:rsidP="004E1514">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Finansējuma saņēmējam nav tiesības Līdzfinansētāja līdzfinansējumu noguldīt depozītā.</w:t>
      </w:r>
    </w:p>
    <w:p w:rsidR="004E1514" w:rsidRPr="009B005F" w:rsidRDefault="004E1514" w:rsidP="004E1514">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eastAsia="Times New Roman" w:hAnsi="Times New Roman" w:cs="Times New Roman"/>
          <w:color w:val="000000"/>
          <w:sz w:val="24"/>
          <w:szCs w:val="24"/>
          <w:lang w:val="lv-LV"/>
        </w:rPr>
        <w:t xml:space="preserve">Finansējuma saņēmējam nav tiesības Līguma ietvaros uzņemtās saistības par pasākuma īstenošanu nodot izpildei trešajai personai, izņemot gadījumus, kad pasākuma organizators ir paredzēts  pasākuma aprakstā un tā apmaksa izdevumu tāmē. </w:t>
      </w:r>
    </w:p>
    <w:p w:rsidR="004E1514" w:rsidRPr="005C45F7" w:rsidRDefault="004E1514" w:rsidP="004E1514">
      <w:pPr>
        <w:pStyle w:val="ListParagraph"/>
        <w:widowControl w:val="0"/>
        <w:numPr>
          <w:ilvl w:val="1"/>
          <w:numId w:val="2"/>
        </w:numPr>
        <w:shd w:val="clear" w:color="auto" w:fill="FFFFFF"/>
        <w:spacing w:after="0" w:line="240" w:lineRule="auto"/>
        <w:ind w:left="426" w:hanging="426"/>
        <w:jc w:val="both"/>
        <w:rPr>
          <w:rFonts w:ascii="Times New Roman" w:hAnsi="Times New Roman" w:cs="Times New Roman"/>
          <w:sz w:val="24"/>
          <w:szCs w:val="24"/>
          <w:lang w:val="lv-LV"/>
        </w:rPr>
      </w:pPr>
      <w:r w:rsidRPr="005C45F7">
        <w:rPr>
          <w:rFonts w:ascii="Times New Roman" w:hAnsi="Times New Roman" w:cs="Times New Roman"/>
          <w:sz w:val="24"/>
          <w:szCs w:val="24"/>
          <w:lang w:val="lv-LV"/>
        </w:rPr>
        <w:t>Ja Finansējuma saņēmējs organizē pasākumu, izmantojot profesionāla pasākuma organizatora pakalpojumus, kontā tiek ieskaitīti visi ar pasākuma īstenošanu saistītie ieņēmumi un no pasākuma īstenošanai nodrošinātā norēķinu konta tiek apmaksātas visas ar pasākuma īstenošanu saistītās izdevumu pozīcijas. Finansējuma saņēmējs veic samaksu par pasākumu organizēšanas pakalpojumiem atsevišķā maksājumā, tajā neiekļaujot samaksu par izdevumu pozīcijām, kas ir saistītas ar pasākuma īstenošanu</w:t>
      </w:r>
      <w:r>
        <w:rPr>
          <w:rFonts w:ascii="Times New Roman" w:hAnsi="Times New Roman" w:cs="Times New Roman"/>
          <w:sz w:val="24"/>
          <w:szCs w:val="24"/>
          <w:lang w:val="lv-LV"/>
        </w:rPr>
        <w:t>.</w:t>
      </w:r>
    </w:p>
    <w:p w:rsidR="004E1514" w:rsidRPr="009B005F" w:rsidRDefault="004E1514" w:rsidP="004E151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bCs/>
          <w:sz w:val="24"/>
          <w:szCs w:val="24"/>
        </w:rPr>
        <w:t>Līdzfinansētāja saistības:</w:t>
      </w:r>
    </w:p>
    <w:p w:rsidR="004E1514" w:rsidRPr="009B005F" w:rsidRDefault="004E1514" w:rsidP="004E151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veikt Līgumā paredzētos maksājumus, ja ir izpildītas Līgumā minētās </w:t>
      </w:r>
      <w:r w:rsidRPr="009B005F">
        <w:rPr>
          <w:rFonts w:ascii="Times New Roman" w:hAnsi="Times New Roman" w:cs="Times New Roman"/>
          <w:bCs/>
          <w:sz w:val="24"/>
          <w:szCs w:val="24"/>
          <w:lang w:val="lv-LV"/>
        </w:rPr>
        <w:lastRenderedPageBreak/>
        <w:t xml:space="preserve">Finansējuma saņēmēja </w:t>
      </w:r>
      <w:r w:rsidRPr="009B005F">
        <w:rPr>
          <w:rFonts w:ascii="Times New Roman" w:hAnsi="Times New Roman" w:cs="Times New Roman"/>
          <w:sz w:val="24"/>
          <w:szCs w:val="24"/>
          <w:lang w:val="lv-LV"/>
        </w:rPr>
        <w:t>saistības;</w:t>
      </w:r>
    </w:p>
    <w:p w:rsidR="004E1514" w:rsidRPr="009B005F" w:rsidRDefault="004E1514" w:rsidP="004E1514">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eastAsia="Times New Roman" w:hAnsi="Times New Roman" w:cs="Times New Roman"/>
          <w:color w:val="000000"/>
          <w:sz w:val="24"/>
          <w:szCs w:val="24"/>
          <w:lang w:val="lv-LV"/>
        </w:rPr>
        <w:t>nodrošināt informācijas par pasākumu ievietošanu Līdzfinansētājam pieejamos informācijas avotos;</w:t>
      </w:r>
    </w:p>
    <w:p w:rsidR="004E1514" w:rsidRPr="009B005F" w:rsidRDefault="004E1514" w:rsidP="004E1514">
      <w:pPr>
        <w:numPr>
          <w:ilvl w:val="2"/>
          <w:numId w:val="2"/>
        </w:numPr>
        <w:shd w:val="clear" w:color="auto" w:fill="FFFFFF"/>
        <w:spacing w:after="0" w:line="240" w:lineRule="auto"/>
        <w:ind w:left="1134" w:hanging="708"/>
        <w:jc w:val="both"/>
        <w:rPr>
          <w:rFonts w:ascii="Times New Roman" w:hAnsi="Times New Roman" w:cs="Times New Roman"/>
          <w:sz w:val="24"/>
          <w:szCs w:val="24"/>
          <w:lang w:val="lv-LV"/>
        </w:rPr>
      </w:pPr>
      <w:r w:rsidRPr="00972056">
        <w:rPr>
          <w:rFonts w:ascii="Times New Roman" w:hAnsi="Times New Roman" w:cs="Times New Roman"/>
          <w:sz w:val="24"/>
          <w:szCs w:val="24"/>
          <w:lang w:val="lv-LV"/>
        </w:rPr>
        <w:t>Komisija Līguma 3.1.15.  un 3.1.16. punktā minētos dokumentus 10 (desmit) darba</w:t>
      </w:r>
      <w:r w:rsidRPr="009B005F">
        <w:rPr>
          <w:rFonts w:ascii="Times New Roman" w:hAnsi="Times New Roman" w:cs="Times New Roman"/>
          <w:sz w:val="24"/>
          <w:szCs w:val="24"/>
          <w:lang w:val="lv-LV"/>
        </w:rPr>
        <w:t xml:space="preserve"> dienu laikā pārbauda un pieņem lēmumu par to, vai tie atbilst Līguma nosacījumiem, un 5 (piecu) darba dienu laikā informē par pieņemto lēmumu Finansējuma saņēmēju. Ja dokumenti atbilst Līguma nosacījumiem, Komisija saskaņo un nodod starpposma atskaiti vai pasākuma īstenošanas atskaiti parakstīšanai Jūrmalas pilsētas pašvaldības izpilddirektoram. </w:t>
      </w:r>
    </w:p>
    <w:p w:rsidR="004E1514" w:rsidRPr="009B005F" w:rsidRDefault="004E1514" w:rsidP="004E151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Ja nav iespējams pārliecināties par Finansējuma saņēmēja uzņemto saistību izpildi, saskaņā ar Līgumu, Līdzfinansētājam ir tiesības rakstiski pieprasīt, lai Finansējuma saņēmējs 5 (piecu) darba dienu laikā iesniedz papildu info</w:t>
      </w:r>
      <w:r w:rsidRPr="00972056">
        <w:rPr>
          <w:rFonts w:ascii="Times New Roman" w:hAnsi="Times New Roman" w:cs="Times New Roman"/>
          <w:sz w:val="24"/>
          <w:szCs w:val="24"/>
          <w:lang w:val="lv-LV"/>
        </w:rPr>
        <w:t>rmāciju pasākuma īstenošanas atskaites pārbaudei. Šādā gadījumā Līguma 3.5.3. punktā</w:t>
      </w:r>
      <w:r w:rsidRPr="009B005F">
        <w:rPr>
          <w:rFonts w:ascii="Times New Roman" w:hAnsi="Times New Roman" w:cs="Times New Roman"/>
          <w:sz w:val="24"/>
          <w:szCs w:val="24"/>
          <w:lang w:val="lv-LV"/>
        </w:rPr>
        <w:t xml:space="preserve"> noteiktais termiņš tiek pagarināts par pieprasītās papildu informācijas sniegšanai un papildu informācijas izvērtēšanai nepieciešamo laiku, kas nepārsniedz 15 (piecpadsmit) darba dienas. </w:t>
      </w:r>
    </w:p>
    <w:p w:rsidR="004E1514" w:rsidRPr="009B005F" w:rsidRDefault="004E1514" w:rsidP="004E151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Līdzfinansētājam ir tiesības:</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veikt Finansējuma saņēmēja darbību un aktivitāšu norises un ar pasākuma īstenošanu saistīto dokumentu, tai skaitā pieprasīt pasākuma īstenošanai nodrošinātā norēķinu konta izdrukas, pārbaudes visā pasākuma īstenošanas laikā un 5 (piecus) gadus pēc pasākuma īstenošanas beigām;</w:t>
      </w:r>
    </w:p>
    <w:p w:rsidR="004E1514" w:rsidRPr="009B005F"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color w:val="000000"/>
          <w:sz w:val="24"/>
          <w:szCs w:val="24"/>
        </w:rPr>
        <w:t>pārbaudīt pasākuma īstenošanas gaitu un, konstatējot neatbilstību Līguma noteikumiem, sastādīt aktu. Pēc akta sastādīšanas, Līdzfinansētājs 3 (trīs) darba dienu laikā ar aktu iepazīstina Finansējuma saņēmēju. Pēc Finansējuma saņēmēja rakstveida paskaidrojuma saņemšanas Līdzfinansētājs lemj par piešķirtā līdzfinansējuma samazināšanu;</w:t>
      </w:r>
    </w:p>
    <w:p w:rsidR="004E1514" w:rsidRDefault="004E1514" w:rsidP="004E1514">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lai izslēgtu PVN iekļaušanu priekšnodoklī, veikt pasākuma ietvaros Līdzfinansētāja līdzfinansēto un ar PVN apliekamo aktivitāšu izlases veida dokumentu pārbaudes, nosūtot informācijas pieprasījumu par veiktajiem darījumiem Valsts ieņēmumu dienestam.</w:t>
      </w:r>
    </w:p>
    <w:p w:rsidR="004E1514" w:rsidRPr="00710AB7" w:rsidRDefault="004E1514" w:rsidP="004E1514">
      <w:pPr>
        <w:widowControl w:val="0"/>
        <w:shd w:val="clear" w:color="auto" w:fill="FFFFFF"/>
        <w:autoSpaceDE w:val="0"/>
        <w:autoSpaceDN w:val="0"/>
        <w:adjustRightInd w:val="0"/>
        <w:spacing w:after="0" w:line="240" w:lineRule="auto"/>
        <w:ind w:left="1134"/>
        <w:jc w:val="both"/>
        <w:rPr>
          <w:rFonts w:ascii="Times New Roman" w:hAnsi="Times New Roman" w:cs="Times New Roman"/>
          <w:sz w:val="24"/>
          <w:szCs w:val="24"/>
        </w:rPr>
      </w:pPr>
    </w:p>
    <w:p w:rsidR="004E1514" w:rsidRPr="009B005F" w:rsidRDefault="004E1514" w:rsidP="004E1514">
      <w:pPr>
        <w:widowControl w:val="0"/>
        <w:numPr>
          <w:ilvl w:val="0"/>
          <w:numId w:val="2"/>
        </w:numPr>
        <w:shd w:val="clear" w:color="auto" w:fill="FFFFFF"/>
        <w:autoSpaceDE w:val="0"/>
        <w:autoSpaceDN w:val="0"/>
        <w:adjustRightInd w:val="0"/>
        <w:spacing w:after="120" w:line="240" w:lineRule="auto"/>
        <w:ind w:hanging="357"/>
        <w:jc w:val="center"/>
        <w:rPr>
          <w:rFonts w:ascii="Times New Roman" w:hAnsi="Times New Roman" w:cs="Times New Roman"/>
          <w:sz w:val="24"/>
          <w:szCs w:val="24"/>
        </w:rPr>
      </w:pPr>
      <w:r w:rsidRPr="009B005F">
        <w:rPr>
          <w:rFonts w:ascii="Times New Roman" w:hAnsi="Times New Roman" w:cs="Times New Roman"/>
          <w:b/>
          <w:bCs/>
          <w:sz w:val="24"/>
          <w:szCs w:val="24"/>
        </w:rPr>
        <w:t>PUŠU ATBILDĪBA UN STRĪDU RISINĀŠANA</w:t>
      </w:r>
    </w:p>
    <w:p w:rsidR="004E1514" w:rsidRPr="009B005F" w:rsidRDefault="004E1514" w:rsidP="004E151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Par līgumsaistību neizpildi vai nepilnīgu izpildi Puses ir atbildīgas saskaņā ar spēkā esošajiem normatīvajiem aktiem un Līguma noteikumiem.</w:t>
      </w:r>
    </w:p>
    <w:p w:rsidR="004E1514" w:rsidRPr="009B005F" w:rsidRDefault="004E1514" w:rsidP="004E151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 xml:space="preserve">Ja Finansējuma saņēmējs nepienācīgi pilda </w:t>
      </w:r>
      <w:r w:rsidRPr="009B005F">
        <w:rPr>
          <w:rFonts w:ascii="Times New Roman" w:hAnsi="Times New Roman" w:cs="Times New Roman"/>
          <w:noProof/>
          <w:sz w:val="24"/>
          <w:szCs w:val="24"/>
        </w:rPr>
        <w:t>Līgumā paredzētās saistības</w:t>
      </w:r>
      <w:r w:rsidRPr="009B005F">
        <w:rPr>
          <w:rFonts w:ascii="Times New Roman" w:hAnsi="Times New Roman" w:cs="Times New Roman"/>
          <w:sz w:val="24"/>
          <w:szCs w:val="24"/>
        </w:rPr>
        <w:t>, tai skaitā laikus neiesniedz starpposma atskaiti vai atskaiti, Līdzfinansētājam ir tiesības aprēķināt Finansējuma saņēmējam līgumsodu 1 % (viena procenta) apmērā no Līguma 2.2. punktā noteiktās līdzfinansējuma summas par katru pārkāpuma dienu, bet ne vairāk kā 10 % (desmit procentus) no Līguma 2.2. punktā noteiktās līdzfinansējuma summas, ko Līdzfinansētājs ir tiesīgs arī ieturēt, veicot norēķinus.</w:t>
      </w:r>
    </w:p>
    <w:p w:rsidR="004E1514" w:rsidRPr="009B005F" w:rsidRDefault="004E1514" w:rsidP="004E151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Līgumsoda samaksa neatbrīvo Puses no saistību pienācīgas izpildes.</w:t>
      </w:r>
    </w:p>
    <w:p w:rsidR="004E1514" w:rsidRPr="009B005F" w:rsidRDefault="004E1514" w:rsidP="004E151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noProof/>
          <w:sz w:val="24"/>
          <w:szCs w:val="24"/>
        </w:rPr>
        <w:t>Puses apņemas neizpaust trešajām personām informāciju, kas saistīta ar Līgumu un</w:t>
      </w:r>
      <w:r w:rsidRPr="009B005F">
        <w:rPr>
          <w:rFonts w:ascii="Times New Roman" w:hAnsi="Times New Roman" w:cs="Times New Roman"/>
          <w:sz w:val="24"/>
          <w:szCs w:val="24"/>
        </w:rPr>
        <w:t xml:space="preserve"> </w:t>
      </w:r>
      <w:r w:rsidRPr="009B005F">
        <w:rPr>
          <w:rFonts w:ascii="Times New Roman" w:hAnsi="Times New Roman" w:cs="Times New Roman"/>
          <w:noProof/>
          <w:sz w:val="24"/>
          <w:szCs w:val="24"/>
        </w:rPr>
        <w:t xml:space="preserve">ko tās saņēmušas Līguma izpildes laikā no otras Puses, izņemot </w:t>
      </w:r>
      <w:r w:rsidRPr="009B005F">
        <w:rPr>
          <w:rFonts w:ascii="Times New Roman" w:hAnsi="Times New Roman" w:cs="Times New Roman"/>
          <w:sz w:val="24"/>
          <w:szCs w:val="24"/>
        </w:rPr>
        <w:t>gadījumus, kad informācijas izpaušanu pieprasa piemērojamie normatīvie akti.</w:t>
      </w:r>
    </w:p>
    <w:p w:rsidR="004E1514" w:rsidRPr="009B005F" w:rsidRDefault="004E1514" w:rsidP="004E151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Visus ar Līgumu saistītos strīdus un domstarpības Puses risina savstarpēju pārrunu ceļā. Ja nav panākta vienošanās pārrunu ceļā, strīdus jautājumi tiek izskatīti saskaņā ar Latvijas Republikā spēkā esošajiem normatīvajiem aktiem.</w:t>
      </w:r>
    </w:p>
    <w:p w:rsidR="004E1514" w:rsidRPr="009B005F" w:rsidRDefault="004E1514" w:rsidP="004E1514">
      <w:pPr>
        <w:shd w:val="clear" w:color="auto" w:fill="FFFFFF"/>
        <w:tabs>
          <w:tab w:val="left" w:pos="446"/>
        </w:tabs>
        <w:ind w:left="10"/>
        <w:jc w:val="both"/>
        <w:rPr>
          <w:rFonts w:ascii="Times New Roman" w:hAnsi="Times New Roman" w:cs="Times New Roman"/>
          <w:sz w:val="24"/>
          <w:szCs w:val="24"/>
        </w:rPr>
      </w:pPr>
    </w:p>
    <w:p w:rsidR="004E1514" w:rsidRPr="009B005F" w:rsidRDefault="004E1514" w:rsidP="004E1514">
      <w:pPr>
        <w:widowControl w:val="0"/>
        <w:numPr>
          <w:ilvl w:val="0"/>
          <w:numId w:val="2"/>
        </w:numPr>
        <w:shd w:val="clear" w:color="auto" w:fill="FFFFFF"/>
        <w:autoSpaceDE w:val="0"/>
        <w:autoSpaceDN w:val="0"/>
        <w:adjustRightInd w:val="0"/>
        <w:spacing w:after="120" w:line="240" w:lineRule="auto"/>
        <w:ind w:hanging="357"/>
        <w:jc w:val="center"/>
        <w:rPr>
          <w:rFonts w:ascii="Times New Roman" w:hAnsi="Times New Roman" w:cs="Times New Roman"/>
          <w:sz w:val="24"/>
          <w:szCs w:val="24"/>
        </w:rPr>
      </w:pPr>
      <w:r w:rsidRPr="009B005F">
        <w:rPr>
          <w:rFonts w:ascii="Times New Roman" w:hAnsi="Times New Roman" w:cs="Times New Roman"/>
          <w:b/>
          <w:bCs/>
          <w:sz w:val="24"/>
          <w:szCs w:val="24"/>
        </w:rPr>
        <w:lastRenderedPageBreak/>
        <w:t>LĪGUMA DARBĪBAS LAIKS, GROZĪŠANAS UN IZBEIGŠANAS KĀRTĪBA</w:t>
      </w:r>
    </w:p>
    <w:p w:rsidR="004E1514" w:rsidRPr="009B005F" w:rsidRDefault="004E1514" w:rsidP="004E151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Līgums stājas spēkā tā parakstīšanas dienā un ir spēkā līdz Pušu saistību izpildei vai tā izbeigšanai Līgumā noteiktajā kārtībā.</w:t>
      </w:r>
    </w:p>
    <w:p w:rsidR="004E1514" w:rsidRPr="009B005F" w:rsidRDefault="004E1514" w:rsidP="004E151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Līgumu var grozīt vai izbeigt pirms tajā noteikto saistību izpildes, Pusēm vienojoties rakstveidā, saskaņā ar Līgumu un Latvijas Republikā spēkā esošajiem normatīvajiem aktiem.</w:t>
      </w:r>
    </w:p>
    <w:p w:rsidR="004E1514" w:rsidRPr="009B005F" w:rsidRDefault="004E1514" w:rsidP="004E151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Neviena no Pusēm neatbild par Līgumā noteikto saistību neizpildīšanu, ja tas noticis</w:t>
      </w:r>
      <w:r w:rsidRPr="009B005F">
        <w:rPr>
          <w:rFonts w:ascii="Times New Roman" w:hAnsi="Times New Roman" w:cs="Times New Roman"/>
          <w:sz w:val="24"/>
          <w:szCs w:val="24"/>
        </w:rPr>
        <w:br/>
        <w:t>nepārvaramas varas rezultātā, piemēram, dabas katastrofas, sociālie konflikti, kā arī jaunu normatīvo aktu ieviešana, kas aizliedz Līgumā paredzēto darbību.</w:t>
      </w:r>
    </w:p>
    <w:p w:rsidR="004E1514" w:rsidRPr="009B005F" w:rsidRDefault="004E1514" w:rsidP="004E151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Katra no Pusēm 3 (trīs) dienu laikā informē otru Pusi par augstāk minētās</w:t>
      </w:r>
      <w:r w:rsidRPr="009B005F">
        <w:rPr>
          <w:rFonts w:ascii="Times New Roman" w:hAnsi="Times New Roman" w:cs="Times New Roman"/>
          <w:sz w:val="24"/>
          <w:szCs w:val="24"/>
        </w:rPr>
        <w:br/>
        <w:t>nepārvaramas varas iestāšanos. Puses savstarpēji vienojas par Līgumā noteikto termiņu</w:t>
      </w:r>
      <w:r w:rsidRPr="009B005F">
        <w:rPr>
          <w:rFonts w:ascii="Times New Roman" w:hAnsi="Times New Roman" w:cs="Times New Roman"/>
          <w:sz w:val="24"/>
          <w:szCs w:val="24"/>
        </w:rPr>
        <w:br/>
        <w:t>pagarināšanu vai Līguma izbeigšanu.</w:t>
      </w:r>
    </w:p>
    <w:p w:rsidR="004E1514" w:rsidRPr="009B005F" w:rsidRDefault="004E1514" w:rsidP="004E151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Finansējuma saņēmējam ir tiesības vienpusēji atkāpties un izbeigt Līgumu pirms tajā noteikto saistību izpildes, ja Līdzfinansētājs nepamatoti nav samaksājis Līguma 2.2.1. punktā noteikto līdzfinansējuma daļu.</w:t>
      </w:r>
      <w:r w:rsidRPr="009B005F">
        <w:rPr>
          <w:rFonts w:ascii="Times New Roman" w:hAnsi="Times New Roman" w:cs="Times New Roman"/>
          <w:bCs/>
          <w:sz w:val="24"/>
          <w:szCs w:val="24"/>
        </w:rPr>
        <w:t xml:space="preserve"> </w:t>
      </w:r>
    </w:p>
    <w:p w:rsidR="004E1514" w:rsidRPr="009B005F" w:rsidRDefault="004E1514" w:rsidP="004E1514">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bCs/>
          <w:sz w:val="24"/>
          <w:szCs w:val="24"/>
        </w:rPr>
        <w:t>Līdzfinansētājam ir tiesības vienpusēji izbeigt Līgumu pirms tajā noteikto saistību izpildes, nosūtot paziņojumu  un norādot izbeigšanas datumu:</w:t>
      </w:r>
    </w:p>
    <w:p w:rsidR="004E1514" w:rsidRPr="009B005F" w:rsidRDefault="004E1514" w:rsidP="004E1514">
      <w:pPr>
        <w:widowControl w:val="0"/>
        <w:numPr>
          <w:ilvl w:val="2"/>
          <w:numId w:val="2"/>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bCs/>
          <w:sz w:val="24"/>
          <w:szCs w:val="24"/>
        </w:rPr>
        <w:t>Jūrmalas pilsētas pašvaldības budžeta neizpildes gadījumā, iepriekš par to brīdinot Finansējuma saņēmēju;</w:t>
      </w:r>
    </w:p>
    <w:p w:rsidR="004E1514" w:rsidRPr="009B005F" w:rsidRDefault="004E1514" w:rsidP="004E1514">
      <w:pPr>
        <w:widowControl w:val="0"/>
        <w:numPr>
          <w:ilvl w:val="2"/>
          <w:numId w:val="2"/>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bCs/>
          <w:sz w:val="24"/>
          <w:szCs w:val="24"/>
        </w:rPr>
        <w:t>ja Finansējuma saņēmējam pasludināts maksātnespējas process,</w:t>
      </w:r>
      <w:r w:rsidRPr="009B005F">
        <w:rPr>
          <w:rFonts w:ascii="Times New Roman" w:hAnsi="Times New Roman" w:cs="Times New Roman"/>
          <w:bCs/>
          <w:iCs/>
          <w:sz w:val="24"/>
          <w:szCs w:val="24"/>
        </w:rPr>
        <w:t xml:space="preserve"> tā darbība ir apturēta vai tas ir pakļauts līdzīga rakstura situācijai</w:t>
      </w:r>
      <w:r w:rsidRPr="009B005F">
        <w:rPr>
          <w:rFonts w:ascii="Times New Roman" w:hAnsi="Times New Roman" w:cs="Times New Roman"/>
          <w:bCs/>
          <w:sz w:val="24"/>
          <w:szCs w:val="24"/>
        </w:rPr>
        <w:t>;</w:t>
      </w:r>
    </w:p>
    <w:p w:rsidR="004E1514" w:rsidRPr="00710AB7" w:rsidRDefault="004E1514" w:rsidP="004E1514">
      <w:pPr>
        <w:widowControl w:val="0"/>
        <w:numPr>
          <w:ilvl w:val="2"/>
          <w:numId w:val="2"/>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bCs/>
          <w:sz w:val="24"/>
          <w:szCs w:val="24"/>
        </w:rPr>
        <w:t xml:space="preserve">ja Finansējuma saņēmējs </w:t>
      </w:r>
      <w:r w:rsidRPr="009B005F">
        <w:rPr>
          <w:rFonts w:ascii="Times New Roman" w:hAnsi="Times New Roman" w:cs="Times New Roman"/>
          <w:sz w:val="24"/>
          <w:szCs w:val="24"/>
        </w:rPr>
        <w:t>nepienācīgi pilda savas saistības un pēc</w:t>
      </w:r>
      <w:r w:rsidRPr="009B005F">
        <w:rPr>
          <w:rFonts w:ascii="Times New Roman" w:hAnsi="Times New Roman" w:cs="Times New Roman"/>
          <w:sz w:val="24"/>
          <w:szCs w:val="24"/>
        </w:rPr>
        <w:br/>
      </w:r>
      <w:r w:rsidRPr="009B005F">
        <w:rPr>
          <w:rFonts w:ascii="Times New Roman" w:hAnsi="Times New Roman" w:cs="Times New Roman"/>
          <w:bCs/>
          <w:sz w:val="24"/>
          <w:szCs w:val="24"/>
        </w:rPr>
        <w:t xml:space="preserve">Līdzfinansētāja </w:t>
      </w:r>
      <w:r w:rsidRPr="009B005F">
        <w:rPr>
          <w:rFonts w:ascii="Times New Roman" w:hAnsi="Times New Roman" w:cs="Times New Roman"/>
          <w:sz w:val="24"/>
          <w:szCs w:val="24"/>
        </w:rPr>
        <w:t xml:space="preserve">rakstveida brīdinājuma saņemšanas turpina tās nepildīt vai ir iestājies kāds no Līguma 2.3. punktā noteiktajiem gadījumiem. Šādā gadījumā </w:t>
      </w:r>
      <w:r w:rsidRPr="009B005F">
        <w:rPr>
          <w:rFonts w:ascii="Times New Roman" w:hAnsi="Times New Roman" w:cs="Times New Roman"/>
          <w:bCs/>
          <w:sz w:val="24"/>
          <w:szCs w:val="24"/>
        </w:rPr>
        <w:t xml:space="preserve">Finansējuma saņēmējs </w:t>
      </w:r>
      <w:r w:rsidRPr="009B005F">
        <w:rPr>
          <w:rFonts w:ascii="Times New Roman" w:hAnsi="Times New Roman" w:cs="Times New Roman"/>
          <w:sz w:val="24"/>
          <w:szCs w:val="24"/>
        </w:rPr>
        <w:t xml:space="preserve">atlīdzina </w:t>
      </w:r>
      <w:r w:rsidRPr="009B005F">
        <w:rPr>
          <w:rFonts w:ascii="Times New Roman" w:hAnsi="Times New Roman" w:cs="Times New Roman"/>
          <w:bCs/>
          <w:sz w:val="24"/>
          <w:szCs w:val="24"/>
        </w:rPr>
        <w:t xml:space="preserve">Līdzfinansētājam </w:t>
      </w:r>
      <w:r w:rsidRPr="009B005F">
        <w:rPr>
          <w:rFonts w:ascii="Times New Roman" w:hAnsi="Times New Roman" w:cs="Times New Roman"/>
          <w:sz w:val="24"/>
          <w:szCs w:val="24"/>
        </w:rPr>
        <w:t>visus tiešos un netiešos zaudējumus, kā arī maksā līgumsodu 10 % (desmit procentu) apmērā no Līguma 2.2. punktā minētās līdzfinansējuma summas 10 (desmit) darba dienu laikā pēc attiecīga paziņojuma saņemšanas.</w:t>
      </w:r>
    </w:p>
    <w:p w:rsidR="004E1514" w:rsidRPr="009B005F" w:rsidRDefault="004E1514" w:rsidP="004E1514">
      <w:pPr>
        <w:widowControl w:val="0"/>
        <w:numPr>
          <w:ilvl w:val="0"/>
          <w:numId w:val="2"/>
        </w:numPr>
        <w:shd w:val="clear" w:color="auto" w:fill="FFFFFF"/>
        <w:tabs>
          <w:tab w:val="left" w:pos="360"/>
        </w:tabs>
        <w:autoSpaceDE w:val="0"/>
        <w:autoSpaceDN w:val="0"/>
        <w:adjustRightInd w:val="0"/>
        <w:spacing w:after="120" w:line="240" w:lineRule="auto"/>
        <w:ind w:hanging="357"/>
        <w:jc w:val="center"/>
        <w:rPr>
          <w:rFonts w:ascii="Times New Roman" w:hAnsi="Times New Roman" w:cs="Times New Roman"/>
          <w:sz w:val="24"/>
          <w:szCs w:val="24"/>
        </w:rPr>
      </w:pPr>
      <w:r w:rsidRPr="009B005F">
        <w:rPr>
          <w:rFonts w:ascii="Times New Roman" w:hAnsi="Times New Roman" w:cs="Times New Roman"/>
          <w:b/>
          <w:bCs/>
          <w:sz w:val="24"/>
          <w:szCs w:val="24"/>
        </w:rPr>
        <w:t>CITI NOTEIKUMI</w:t>
      </w:r>
    </w:p>
    <w:p w:rsidR="004E1514" w:rsidRPr="009B005F" w:rsidRDefault="004E1514" w:rsidP="004E151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Ja kāds no Līguma noteikumiem zaudē spēku, tad tas neietekmē citus Līguma noteikumus.</w:t>
      </w:r>
    </w:p>
    <w:p w:rsidR="004E1514" w:rsidRPr="009B005F" w:rsidRDefault="004E1514" w:rsidP="004E151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Ja kāda no Pusēm tiek reorganizēta, Līgums paliek spēkā un tā noteikumi ir saistoši Pušu saistību pārņēmējiem.</w:t>
      </w:r>
    </w:p>
    <w:p w:rsidR="004E1514" w:rsidRPr="009B005F" w:rsidRDefault="004E1514" w:rsidP="004E151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Puses apņemas 3 (trīs) darba dienu laikā no izmaiņu veikšanas brīža paziņot otrai Pusei par izmaiņām rekvizītos.</w:t>
      </w:r>
    </w:p>
    <w:p w:rsidR="004E1514" w:rsidRPr="009B005F" w:rsidRDefault="004E1514" w:rsidP="004E151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Visi paziņojumi un pretenzijas, kas saistītas ar Līguma izpildi, ir iesniedzamas rakstveidā otrai Pusei Līgumā norādītajā adresē, un tās ir uzskatāmas par saņemtām:</w:t>
      </w:r>
    </w:p>
    <w:p w:rsidR="004E1514" w:rsidRPr="009B005F" w:rsidRDefault="004E1514" w:rsidP="004E1514">
      <w:pPr>
        <w:numPr>
          <w:ilvl w:val="2"/>
          <w:numId w:val="2"/>
        </w:numPr>
        <w:tabs>
          <w:tab w:val="num" w:pos="709"/>
        </w:tabs>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ja tās izsūtītas ar ierakstītu pasta sūtījumu, tad septītajā darba dienā pēc nosūtīšanas dienas;</w:t>
      </w:r>
    </w:p>
    <w:p w:rsidR="004E1514" w:rsidRPr="009B005F" w:rsidRDefault="004E1514" w:rsidP="004E1514">
      <w:pPr>
        <w:numPr>
          <w:ilvl w:val="2"/>
          <w:numId w:val="2"/>
        </w:numPr>
        <w:tabs>
          <w:tab w:val="num" w:pos="709"/>
        </w:tabs>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ja tās nodotas personīgi rokās pret parakstu, tad dienā, kad tās nogādātas saņēmēja adresē.</w:t>
      </w:r>
    </w:p>
    <w:p w:rsidR="004E1514" w:rsidRPr="009B005F" w:rsidRDefault="004E1514" w:rsidP="004E1514">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 xml:space="preserve">Puses nozīmē kontaktpersonas, kuras veic savstarpēju sadarbības koordinēšanu Līguma un pasākuma īstenošanas laikā: </w:t>
      </w:r>
    </w:p>
    <w:p w:rsidR="004E1514" w:rsidRPr="009B005F" w:rsidRDefault="004E1514" w:rsidP="004E1514">
      <w:pPr>
        <w:numPr>
          <w:ilvl w:val="2"/>
          <w:numId w:val="2"/>
        </w:numPr>
        <w:tabs>
          <w:tab w:val="num" w:pos="709"/>
          <w:tab w:val="left" w:pos="1134"/>
        </w:tabs>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lastRenderedPageBreak/>
        <w:t xml:space="preserve">Līdzfinansētāja kontaktpersona: </w:t>
      </w:r>
      <w:r w:rsidRPr="009B005F">
        <w:rPr>
          <w:rFonts w:ascii="Times New Roman" w:hAnsi="Times New Roman" w:cs="Times New Roman"/>
          <w:sz w:val="24"/>
          <w:szCs w:val="24"/>
          <w:highlight w:val="lightGray"/>
        </w:rPr>
        <w:t>__________ _______________</w:t>
      </w:r>
      <w:r w:rsidRPr="009B005F">
        <w:rPr>
          <w:rFonts w:ascii="Times New Roman" w:hAnsi="Times New Roman" w:cs="Times New Roman"/>
          <w:sz w:val="24"/>
          <w:szCs w:val="24"/>
        </w:rPr>
        <w:t xml:space="preserve">, tālr. </w:t>
      </w:r>
      <w:r w:rsidRPr="009B005F">
        <w:rPr>
          <w:rFonts w:ascii="Times New Roman" w:hAnsi="Times New Roman" w:cs="Times New Roman"/>
          <w:sz w:val="24"/>
          <w:szCs w:val="24"/>
          <w:highlight w:val="lightGray"/>
        </w:rPr>
        <w:t>__________</w:t>
      </w:r>
      <w:r w:rsidRPr="009B005F">
        <w:rPr>
          <w:rFonts w:ascii="Times New Roman" w:hAnsi="Times New Roman" w:cs="Times New Roman"/>
          <w:sz w:val="24"/>
          <w:szCs w:val="24"/>
        </w:rPr>
        <w:t xml:space="preserve">, e-pasts </w:t>
      </w:r>
      <w:r w:rsidRPr="009B005F">
        <w:rPr>
          <w:rFonts w:ascii="Times New Roman" w:hAnsi="Times New Roman" w:cs="Times New Roman"/>
          <w:sz w:val="24"/>
          <w:szCs w:val="24"/>
          <w:highlight w:val="lightGray"/>
        </w:rPr>
        <w:t>__________</w:t>
      </w:r>
      <w:r w:rsidRPr="009B005F">
        <w:rPr>
          <w:rFonts w:ascii="Times New Roman" w:hAnsi="Times New Roman" w:cs="Times New Roman"/>
          <w:sz w:val="24"/>
          <w:szCs w:val="24"/>
        </w:rPr>
        <w:t>;</w:t>
      </w:r>
    </w:p>
    <w:p w:rsidR="004E1514" w:rsidRPr="009B005F" w:rsidRDefault="004E1514" w:rsidP="004E1514">
      <w:pPr>
        <w:numPr>
          <w:ilvl w:val="2"/>
          <w:numId w:val="2"/>
        </w:numPr>
        <w:tabs>
          <w:tab w:val="num" w:pos="709"/>
          <w:tab w:val="left" w:pos="1134"/>
        </w:tabs>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 xml:space="preserve">Finansējuma saņēmēja kontaktpersona: </w:t>
      </w:r>
      <w:r w:rsidRPr="009B005F">
        <w:rPr>
          <w:rFonts w:ascii="Times New Roman" w:hAnsi="Times New Roman" w:cs="Times New Roman"/>
          <w:sz w:val="24"/>
          <w:szCs w:val="24"/>
          <w:highlight w:val="lightGray"/>
        </w:rPr>
        <w:t>__________</w:t>
      </w:r>
      <w:r w:rsidRPr="009B005F">
        <w:rPr>
          <w:rFonts w:ascii="Times New Roman" w:hAnsi="Times New Roman" w:cs="Times New Roman"/>
          <w:sz w:val="24"/>
          <w:szCs w:val="24"/>
        </w:rPr>
        <w:t xml:space="preserve">, tālr. </w:t>
      </w:r>
      <w:r w:rsidRPr="009B005F">
        <w:rPr>
          <w:rFonts w:ascii="Times New Roman" w:hAnsi="Times New Roman" w:cs="Times New Roman"/>
          <w:sz w:val="24"/>
          <w:szCs w:val="24"/>
          <w:highlight w:val="lightGray"/>
        </w:rPr>
        <w:t>__________</w:t>
      </w:r>
      <w:r w:rsidRPr="009B005F">
        <w:rPr>
          <w:rFonts w:ascii="Times New Roman" w:hAnsi="Times New Roman" w:cs="Times New Roman"/>
          <w:sz w:val="24"/>
          <w:szCs w:val="24"/>
        </w:rPr>
        <w:t xml:space="preserve">, e-pasts </w:t>
      </w:r>
      <w:r w:rsidRPr="009B005F">
        <w:rPr>
          <w:rFonts w:ascii="Times New Roman" w:hAnsi="Times New Roman" w:cs="Times New Roman"/>
          <w:sz w:val="24"/>
          <w:szCs w:val="24"/>
          <w:highlight w:val="lightGray"/>
        </w:rPr>
        <w:t>__________</w:t>
      </w:r>
      <w:r w:rsidRPr="009B005F">
        <w:rPr>
          <w:rFonts w:ascii="Times New Roman" w:hAnsi="Times New Roman" w:cs="Times New Roman"/>
          <w:sz w:val="24"/>
          <w:szCs w:val="24"/>
        </w:rPr>
        <w:t>.</w:t>
      </w:r>
    </w:p>
    <w:p w:rsidR="004E1514" w:rsidRPr="009B005F" w:rsidRDefault="004E1514" w:rsidP="004E1514">
      <w:pPr>
        <w:numPr>
          <w:ilvl w:val="1"/>
          <w:numId w:val="2"/>
        </w:numPr>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 xml:space="preserve">Līguma pamatteksts sagatavots latviešu valodā uz </w:t>
      </w:r>
      <w:r w:rsidRPr="009B005F">
        <w:rPr>
          <w:rFonts w:ascii="Times New Roman" w:hAnsi="Times New Roman" w:cs="Times New Roman"/>
          <w:sz w:val="24"/>
          <w:szCs w:val="24"/>
          <w:highlight w:val="lightGray"/>
        </w:rPr>
        <w:t>_ (________)</w:t>
      </w:r>
      <w:r w:rsidRPr="009B005F">
        <w:rPr>
          <w:rFonts w:ascii="Times New Roman" w:hAnsi="Times New Roman" w:cs="Times New Roman"/>
          <w:sz w:val="24"/>
          <w:szCs w:val="24"/>
        </w:rPr>
        <w:t xml:space="preserve"> lapām un pielikumiem uz </w:t>
      </w:r>
      <w:r w:rsidRPr="009B005F">
        <w:rPr>
          <w:rFonts w:ascii="Times New Roman" w:hAnsi="Times New Roman" w:cs="Times New Roman"/>
          <w:sz w:val="24"/>
          <w:szCs w:val="24"/>
          <w:highlight w:val="lightGray"/>
        </w:rPr>
        <w:t xml:space="preserve">____ (________) </w:t>
      </w:r>
      <w:r w:rsidRPr="009B005F">
        <w:rPr>
          <w:rFonts w:ascii="Times New Roman" w:hAnsi="Times New Roman" w:cs="Times New Roman"/>
          <w:sz w:val="24"/>
          <w:szCs w:val="24"/>
        </w:rPr>
        <w:t>lapām, 2 (divos) juridiski vienādos eksemplāros, no kuriem viens tiek nodots Līdzfinansētājam, bet otrs – Finansējuma saņēmējam.</w:t>
      </w:r>
    </w:p>
    <w:p w:rsidR="004E1514" w:rsidRPr="009B005F" w:rsidRDefault="004E1514" w:rsidP="004E1514">
      <w:pPr>
        <w:numPr>
          <w:ilvl w:val="1"/>
          <w:numId w:val="2"/>
        </w:numPr>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Līgumam kā neatņemamas sastāvdaļas pievienoti šādi pielikumi:</w:t>
      </w:r>
    </w:p>
    <w:p w:rsidR="004E1514" w:rsidRPr="009B005F" w:rsidRDefault="004E1514" w:rsidP="004E1514">
      <w:pPr>
        <w:tabs>
          <w:tab w:val="left" w:pos="794"/>
          <w:tab w:val="left" w:pos="8100"/>
        </w:tabs>
        <w:spacing w:after="0" w:line="240" w:lineRule="auto"/>
        <w:ind w:right="-2"/>
        <w:jc w:val="both"/>
        <w:rPr>
          <w:rFonts w:ascii="Times New Roman" w:hAnsi="Times New Roman" w:cs="Times New Roman"/>
          <w:sz w:val="24"/>
          <w:szCs w:val="24"/>
          <w:highlight w:val="lightGray"/>
        </w:rPr>
      </w:pPr>
      <w:r w:rsidRPr="009B005F">
        <w:rPr>
          <w:rFonts w:ascii="Times New Roman" w:hAnsi="Times New Roman" w:cs="Times New Roman"/>
          <w:sz w:val="24"/>
          <w:szCs w:val="24"/>
          <w:highlight w:val="lightGray"/>
        </w:rPr>
        <w:t>1. pielikums –  Pasākuma  apraksts uz __ (_______) lapām;</w:t>
      </w:r>
    </w:p>
    <w:p w:rsidR="004E1514" w:rsidRPr="009B005F" w:rsidRDefault="004E1514" w:rsidP="004E1514">
      <w:pPr>
        <w:spacing w:after="0" w:line="240" w:lineRule="auto"/>
        <w:jc w:val="both"/>
        <w:rPr>
          <w:rFonts w:ascii="Times New Roman" w:hAnsi="Times New Roman" w:cs="Times New Roman"/>
          <w:sz w:val="24"/>
          <w:szCs w:val="24"/>
          <w:highlight w:val="lightGray"/>
        </w:rPr>
      </w:pPr>
      <w:r w:rsidRPr="009B005F">
        <w:rPr>
          <w:rFonts w:ascii="Times New Roman" w:hAnsi="Times New Roman" w:cs="Times New Roman"/>
          <w:sz w:val="24"/>
          <w:szCs w:val="24"/>
          <w:highlight w:val="lightGray"/>
        </w:rPr>
        <w:t>2. pielikums – Izdevumu tāme uz __ (_______) lapām;</w:t>
      </w:r>
    </w:p>
    <w:p w:rsidR="004E1514" w:rsidRPr="009B005F" w:rsidRDefault="004E1514" w:rsidP="004E1514">
      <w:pPr>
        <w:spacing w:after="0" w:line="240" w:lineRule="auto"/>
        <w:jc w:val="both"/>
        <w:rPr>
          <w:rFonts w:ascii="Times New Roman" w:hAnsi="Times New Roman" w:cs="Times New Roman"/>
          <w:sz w:val="24"/>
          <w:szCs w:val="24"/>
        </w:rPr>
      </w:pPr>
      <w:r w:rsidRPr="009B005F">
        <w:rPr>
          <w:rFonts w:ascii="Times New Roman" w:hAnsi="Times New Roman" w:cs="Times New Roman"/>
          <w:sz w:val="24"/>
          <w:szCs w:val="24"/>
          <w:highlight w:val="lightGray"/>
        </w:rPr>
        <w:t xml:space="preserve">3. pielikums – Aizpildīts Ministru kabineta 02.12.2014. noteikumu Nr. 740 1. pielikums “Uzskaites veidlapa par sniedzamo informāciju </w:t>
      </w:r>
      <w:r w:rsidRPr="009B005F">
        <w:rPr>
          <w:rFonts w:ascii="Times New Roman" w:hAnsi="Times New Roman" w:cs="Times New Roman"/>
          <w:i/>
          <w:sz w:val="24"/>
          <w:szCs w:val="24"/>
          <w:highlight w:val="lightGray"/>
        </w:rPr>
        <w:t>de minimis</w:t>
      </w:r>
      <w:r w:rsidRPr="009B005F">
        <w:rPr>
          <w:rFonts w:ascii="Times New Roman" w:hAnsi="Times New Roman" w:cs="Times New Roman"/>
          <w:sz w:val="24"/>
          <w:szCs w:val="24"/>
          <w:highlight w:val="lightGray"/>
        </w:rPr>
        <w:t xml:space="preserve"> atbalsta piešķiršanai” uz __ (________) lapām.</w:t>
      </w:r>
    </w:p>
    <w:p w:rsidR="004E1514" w:rsidRPr="009B005F" w:rsidRDefault="004E1514" w:rsidP="004E1514">
      <w:pPr>
        <w:jc w:val="both"/>
        <w:rPr>
          <w:rFonts w:ascii="Times New Roman" w:hAnsi="Times New Roman" w:cs="Times New Roman"/>
          <w:sz w:val="24"/>
          <w:szCs w:val="24"/>
        </w:rPr>
      </w:pPr>
    </w:p>
    <w:p w:rsidR="004E1514" w:rsidRPr="009B005F" w:rsidRDefault="004E1514" w:rsidP="004E1514">
      <w:pPr>
        <w:shd w:val="clear" w:color="auto" w:fill="FFFFFF"/>
        <w:spacing w:after="120"/>
        <w:ind w:left="23"/>
        <w:jc w:val="center"/>
        <w:rPr>
          <w:rFonts w:ascii="Times New Roman" w:hAnsi="Times New Roman" w:cs="Times New Roman"/>
          <w:sz w:val="24"/>
          <w:szCs w:val="24"/>
        </w:rPr>
      </w:pPr>
      <w:r w:rsidRPr="009B005F">
        <w:rPr>
          <w:rFonts w:ascii="Times New Roman" w:hAnsi="Times New Roman" w:cs="Times New Roman"/>
          <w:b/>
          <w:bCs/>
          <w:sz w:val="24"/>
          <w:szCs w:val="24"/>
        </w:rPr>
        <w:t>7. PUŠU REKVIZĪTI</w:t>
      </w:r>
    </w:p>
    <w:tbl>
      <w:tblPr>
        <w:tblW w:w="9390" w:type="dxa"/>
        <w:tblLook w:val="04A0" w:firstRow="1" w:lastRow="0" w:firstColumn="1" w:lastColumn="0" w:noHBand="0" w:noVBand="1"/>
      </w:tblPr>
      <w:tblGrid>
        <w:gridCol w:w="4854"/>
        <w:gridCol w:w="4536"/>
      </w:tblGrid>
      <w:tr w:rsidR="004E1514" w:rsidRPr="009B005F" w:rsidTr="00CD0780">
        <w:tc>
          <w:tcPr>
            <w:tcW w:w="4854" w:type="dxa"/>
            <w:shd w:val="clear" w:color="auto" w:fill="auto"/>
          </w:tcPr>
          <w:p w:rsidR="004E1514" w:rsidRPr="009B005F" w:rsidRDefault="004E1514" w:rsidP="00CD0780">
            <w:pPr>
              <w:tabs>
                <w:tab w:val="center" w:pos="4820"/>
              </w:tabs>
              <w:spacing w:after="0" w:line="240" w:lineRule="auto"/>
              <w:ind w:right="-425"/>
              <w:jc w:val="both"/>
              <w:rPr>
                <w:rFonts w:ascii="Times New Roman" w:hAnsi="Times New Roman" w:cs="Times New Roman"/>
                <w:b/>
                <w:sz w:val="24"/>
                <w:szCs w:val="24"/>
              </w:rPr>
            </w:pPr>
            <w:r w:rsidRPr="009B005F">
              <w:rPr>
                <w:rFonts w:ascii="Times New Roman" w:hAnsi="Times New Roman" w:cs="Times New Roman"/>
                <w:b/>
                <w:sz w:val="24"/>
                <w:szCs w:val="24"/>
              </w:rPr>
              <w:t>Līdzfinansētājs</w:t>
            </w:r>
          </w:p>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Jūrmalas pilsētas dome</w:t>
            </w:r>
          </w:p>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Nod. maks. reģ. Nr. 90000056357</w:t>
            </w:r>
          </w:p>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Jomas ielā Nr. 1/5, Jūrmalā, LV-2015</w:t>
            </w:r>
          </w:p>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Konta Nr. LV84PARX0002484572001</w:t>
            </w:r>
          </w:p>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Akciju sabiedrība „Citadele banka”</w:t>
            </w:r>
          </w:p>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Kods PARXLV22</w:t>
            </w:r>
          </w:p>
        </w:tc>
        <w:tc>
          <w:tcPr>
            <w:tcW w:w="4536" w:type="dxa"/>
            <w:shd w:val="clear" w:color="auto" w:fill="auto"/>
          </w:tcPr>
          <w:p w:rsidR="004E1514" w:rsidRPr="009B005F" w:rsidRDefault="004E1514" w:rsidP="00CD0780">
            <w:pPr>
              <w:tabs>
                <w:tab w:val="center" w:pos="4820"/>
              </w:tabs>
              <w:spacing w:after="0" w:line="240" w:lineRule="auto"/>
              <w:ind w:right="-425"/>
              <w:jc w:val="both"/>
              <w:rPr>
                <w:rFonts w:ascii="Times New Roman" w:hAnsi="Times New Roman" w:cs="Times New Roman"/>
                <w:b/>
                <w:sz w:val="24"/>
                <w:szCs w:val="24"/>
              </w:rPr>
            </w:pPr>
            <w:r w:rsidRPr="009B005F">
              <w:rPr>
                <w:rFonts w:ascii="Times New Roman" w:hAnsi="Times New Roman" w:cs="Times New Roman"/>
                <w:b/>
                <w:sz w:val="24"/>
                <w:szCs w:val="24"/>
              </w:rPr>
              <w:t>Finansējuma saņēmējs</w:t>
            </w:r>
          </w:p>
          <w:p w:rsidR="004E1514" w:rsidRPr="009B005F" w:rsidRDefault="004E1514" w:rsidP="00CD0780">
            <w:pPr>
              <w:tabs>
                <w:tab w:val="center" w:pos="4820"/>
              </w:tabs>
              <w:spacing w:after="0" w:line="240" w:lineRule="auto"/>
              <w:ind w:right="-425"/>
              <w:rPr>
                <w:rFonts w:ascii="Times New Roman" w:hAnsi="Times New Roman" w:cs="Times New Roman"/>
                <w:sz w:val="24"/>
                <w:szCs w:val="24"/>
              </w:rPr>
            </w:pPr>
          </w:p>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Reģ. Nr. </w:t>
            </w:r>
          </w:p>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p>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Konta Nr. :</w:t>
            </w:r>
          </w:p>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p>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Kods</w:t>
            </w:r>
          </w:p>
        </w:tc>
      </w:tr>
      <w:tr w:rsidR="004E1514" w:rsidRPr="009B005F" w:rsidTr="00CD0780">
        <w:trPr>
          <w:trHeight w:val="396"/>
        </w:trPr>
        <w:tc>
          <w:tcPr>
            <w:tcW w:w="4854" w:type="dxa"/>
            <w:shd w:val="clear" w:color="auto" w:fill="auto"/>
          </w:tcPr>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p>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__________________________</w:t>
            </w:r>
          </w:p>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____________</w:t>
            </w:r>
          </w:p>
        </w:tc>
        <w:tc>
          <w:tcPr>
            <w:tcW w:w="4536" w:type="dxa"/>
            <w:shd w:val="clear" w:color="auto" w:fill="auto"/>
          </w:tcPr>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p>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_______________________</w:t>
            </w:r>
          </w:p>
          <w:p w:rsidR="004E1514" w:rsidRPr="009B005F" w:rsidRDefault="004E1514" w:rsidP="00CD078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____________</w:t>
            </w:r>
          </w:p>
        </w:tc>
      </w:tr>
    </w:tbl>
    <w:p w:rsidR="004E1514" w:rsidRPr="009B005F" w:rsidRDefault="004E1514" w:rsidP="004E1514">
      <w:pPr>
        <w:rPr>
          <w:rFonts w:ascii="Times New Roman" w:hAnsi="Times New Roman" w:cs="Times New Roman"/>
          <w:sz w:val="24"/>
          <w:szCs w:val="24"/>
        </w:rPr>
      </w:pPr>
      <w:bookmarkStart w:id="1" w:name="579912"/>
      <w:bookmarkEnd w:id="1"/>
    </w:p>
    <w:p w:rsidR="004E1514" w:rsidRPr="0087122A" w:rsidRDefault="004E1514" w:rsidP="004E1514">
      <w:pPr>
        <w:spacing w:after="0" w:line="240" w:lineRule="exact"/>
        <w:rPr>
          <w:rFonts w:ascii="Times New Roman" w:eastAsia="Times New Roman" w:hAnsi="Times New Roman" w:cs="Times New Roman"/>
          <w:sz w:val="24"/>
          <w:szCs w:val="24"/>
          <w:lang w:val="lv-LV"/>
        </w:rPr>
      </w:pPr>
    </w:p>
    <w:p w:rsidR="004E1514" w:rsidRPr="0087122A" w:rsidRDefault="004E1514" w:rsidP="004E1514">
      <w:pPr>
        <w:spacing w:after="0" w:line="240" w:lineRule="exact"/>
        <w:rPr>
          <w:rFonts w:ascii="Times New Roman" w:eastAsia="Times New Roman" w:hAnsi="Times New Roman" w:cs="Times New Roman"/>
          <w:sz w:val="24"/>
          <w:szCs w:val="24"/>
          <w:lang w:val="lv-LV"/>
        </w:rPr>
      </w:pPr>
    </w:p>
    <w:p w:rsidR="007B7CC2" w:rsidRDefault="007B7CC2"/>
    <w:sectPr w:rsidR="007B7C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CED"/>
    <w:multiLevelType w:val="hybridMultilevel"/>
    <w:tmpl w:val="EE5CCC78"/>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6DFAA978">
      <w:start w:val="1"/>
      <w:numFmt w:val="decimal"/>
      <w:lvlText w:val="%4."/>
      <w:lvlJc w:val="left"/>
      <w:pPr>
        <w:ind w:left="3289" w:hanging="49"/>
      </w:pPr>
      <w:rPr>
        <w:rFonts w:hint="default"/>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15:restartNumberingAfterBreak="0">
    <w:nsid w:val="6FD04A35"/>
    <w:multiLevelType w:val="multilevel"/>
    <w:tmpl w:val="48E6271E"/>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1674" w:hanging="540"/>
      </w:pPr>
      <w:rPr>
        <w:rFonts w:ascii="Times New Roman" w:hAnsi="Times New Roman" w:cs="Times New Roman" w:hint="default"/>
        <w:b w:val="0"/>
        <w:sz w:val="26"/>
        <w:szCs w:val="26"/>
      </w:rPr>
    </w:lvl>
    <w:lvl w:ilvl="2">
      <w:start w:val="1"/>
      <w:numFmt w:val="decimal"/>
      <w:lvlText w:val="%1.%2.%3."/>
      <w:lvlJc w:val="left"/>
      <w:pPr>
        <w:ind w:left="1854" w:hanging="720"/>
      </w:pPr>
      <w:rPr>
        <w:rFonts w:cs="Times New Roman" w:hint="default"/>
        <w:b w:val="0"/>
        <w:strike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14"/>
    <w:rsid w:val="004E1514"/>
    <w:rsid w:val="007B7CC2"/>
    <w:rsid w:val="00B43E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ECC9791-D3C2-4A46-864C-D6BE89CE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514"/>
    <w:pPr>
      <w:spacing w:after="200" w:line="276"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e@jurmal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11845</Words>
  <Characters>6752</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Manuhina</dc:creator>
  <cp:keywords/>
  <dc:description/>
  <cp:lastModifiedBy>Anna Manuhina</cp:lastModifiedBy>
  <cp:revision>2</cp:revision>
  <dcterms:created xsi:type="dcterms:W3CDTF">2017-12-08T10:11:00Z</dcterms:created>
  <dcterms:modified xsi:type="dcterms:W3CDTF">2017-12-22T08:17:00Z</dcterms:modified>
</cp:coreProperties>
</file>